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677C" w14:textId="77777777" w:rsidR="00381F34" w:rsidRPr="006653C9" w:rsidRDefault="00381F34" w:rsidP="006653C9">
      <w:pPr>
        <w:spacing w:after="0" w:line="276" w:lineRule="auto"/>
        <w:rPr>
          <w:rFonts w:eastAsia="Calibri" w:cstheme="minorHAnsi"/>
          <w:b/>
          <w:sz w:val="18"/>
          <w:szCs w:val="18"/>
        </w:rPr>
      </w:pPr>
      <w:r w:rsidRPr="006653C9">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2886"/>
        <w:gridCol w:w="2126"/>
        <w:gridCol w:w="2516"/>
      </w:tblGrid>
      <w:tr w:rsidR="00381F34" w:rsidRPr="006653C9" w14:paraId="1764D509" w14:textId="77777777" w:rsidTr="00EE0F67">
        <w:tc>
          <w:tcPr>
            <w:tcW w:w="1944" w:type="pct"/>
            <w:gridSpan w:val="2"/>
            <w:shd w:val="clear" w:color="auto" w:fill="ECD4F8"/>
          </w:tcPr>
          <w:p w14:paraId="242DD9E3" w14:textId="77777777" w:rsidR="00381F34" w:rsidRPr="006653C9" w:rsidRDefault="00381F34" w:rsidP="00EE0F67">
            <w:pPr>
              <w:rPr>
                <w:rFonts w:eastAsia="Calibri" w:cstheme="minorHAnsi"/>
                <w:sz w:val="18"/>
                <w:szCs w:val="18"/>
              </w:rPr>
            </w:pPr>
            <w:r w:rsidRPr="006653C9">
              <w:rPr>
                <w:rFonts w:eastAsia="Calibri" w:cstheme="minorHAnsi"/>
                <w:sz w:val="18"/>
                <w:szCs w:val="18"/>
              </w:rPr>
              <w:t xml:space="preserve">IME I PREZIME: </w:t>
            </w:r>
          </w:p>
        </w:tc>
        <w:tc>
          <w:tcPr>
            <w:tcW w:w="471" w:type="pct"/>
            <w:shd w:val="clear" w:color="auto" w:fill="ECD4F8"/>
          </w:tcPr>
          <w:p w14:paraId="0E0CAB24" w14:textId="77777777" w:rsidR="00381F34" w:rsidRPr="006653C9" w:rsidRDefault="00381F34" w:rsidP="00EE0F67">
            <w:pPr>
              <w:rPr>
                <w:rFonts w:eastAsia="Calibri" w:cstheme="minorHAnsi"/>
                <w:sz w:val="18"/>
                <w:szCs w:val="18"/>
              </w:rPr>
            </w:pPr>
            <w:r w:rsidRPr="006653C9">
              <w:rPr>
                <w:rFonts w:eastAsia="Calibri" w:cstheme="minorHAnsi"/>
                <w:sz w:val="18"/>
                <w:szCs w:val="18"/>
              </w:rPr>
              <w:t>RAZRED: 3.</w:t>
            </w:r>
          </w:p>
        </w:tc>
        <w:tc>
          <w:tcPr>
            <w:tcW w:w="2585" w:type="pct"/>
            <w:gridSpan w:val="3"/>
            <w:shd w:val="clear" w:color="auto" w:fill="ECD4F8"/>
          </w:tcPr>
          <w:p w14:paraId="170E371B" w14:textId="77777777" w:rsidR="00381F34" w:rsidRPr="006653C9" w:rsidRDefault="00381F34" w:rsidP="00EE0F67">
            <w:pPr>
              <w:rPr>
                <w:rFonts w:eastAsia="Calibri" w:cstheme="minorHAnsi"/>
                <w:sz w:val="18"/>
                <w:szCs w:val="18"/>
              </w:rPr>
            </w:pPr>
            <w:r w:rsidRPr="006653C9">
              <w:rPr>
                <w:rFonts w:eastAsia="Calibri" w:cstheme="minorHAnsi"/>
                <w:sz w:val="18"/>
                <w:szCs w:val="18"/>
              </w:rPr>
              <w:t>REDNI BROJ SATA:</w:t>
            </w:r>
            <w:r w:rsidR="00DD3858" w:rsidRPr="006653C9">
              <w:rPr>
                <w:rFonts w:eastAsia="Calibri" w:cstheme="minorHAnsi"/>
                <w:sz w:val="18"/>
                <w:szCs w:val="18"/>
              </w:rPr>
              <w:t xml:space="preserve"> 161.</w:t>
            </w:r>
          </w:p>
        </w:tc>
      </w:tr>
      <w:tr w:rsidR="00381F34" w:rsidRPr="006653C9" w14:paraId="0C44BF6B" w14:textId="77777777" w:rsidTr="00EE0F67">
        <w:tc>
          <w:tcPr>
            <w:tcW w:w="812" w:type="pct"/>
          </w:tcPr>
          <w:p w14:paraId="124D8606" w14:textId="77777777" w:rsidR="00381F34" w:rsidRPr="006653C9" w:rsidRDefault="00381F34" w:rsidP="00EE0F67">
            <w:pPr>
              <w:rPr>
                <w:rFonts w:eastAsia="Calibri" w:cstheme="minorHAnsi"/>
                <w:sz w:val="18"/>
                <w:szCs w:val="18"/>
              </w:rPr>
            </w:pPr>
            <w:r w:rsidRPr="006653C9">
              <w:rPr>
                <w:rFonts w:eastAsia="Calibri" w:cstheme="minorHAnsi"/>
                <w:sz w:val="18"/>
                <w:szCs w:val="18"/>
              </w:rPr>
              <w:t>PREDMETNO PODRUČJE:</w:t>
            </w:r>
          </w:p>
        </w:tc>
        <w:tc>
          <w:tcPr>
            <w:tcW w:w="4188" w:type="pct"/>
            <w:gridSpan w:val="5"/>
          </w:tcPr>
          <w:p w14:paraId="431B6028" w14:textId="77777777" w:rsidR="00381F34" w:rsidRPr="006653C9" w:rsidRDefault="00381F34" w:rsidP="00EE0F67">
            <w:pPr>
              <w:rPr>
                <w:rFonts w:eastAsia="Calibri" w:cstheme="minorHAnsi"/>
                <w:sz w:val="18"/>
                <w:szCs w:val="18"/>
              </w:rPr>
            </w:pPr>
            <w:r w:rsidRPr="006653C9">
              <w:rPr>
                <w:rFonts w:eastAsia="Calibri" w:cstheme="minorHAnsi"/>
                <w:color w:val="231F20"/>
                <w:sz w:val="18"/>
                <w:szCs w:val="18"/>
              </w:rPr>
              <w:t>HRVATSKI JEZIK</w:t>
            </w:r>
          </w:p>
        </w:tc>
      </w:tr>
      <w:tr w:rsidR="00381F34" w:rsidRPr="006653C9" w14:paraId="63E18084" w14:textId="77777777" w:rsidTr="00EE0F67">
        <w:tc>
          <w:tcPr>
            <w:tcW w:w="812" w:type="pct"/>
          </w:tcPr>
          <w:p w14:paraId="44701A07" w14:textId="77777777" w:rsidR="00381F34" w:rsidRPr="006653C9" w:rsidRDefault="00381F34" w:rsidP="00EE0F67">
            <w:pPr>
              <w:rPr>
                <w:rFonts w:eastAsia="Calibri" w:cstheme="minorHAnsi"/>
                <w:sz w:val="18"/>
                <w:szCs w:val="18"/>
              </w:rPr>
            </w:pPr>
            <w:r w:rsidRPr="006653C9">
              <w:rPr>
                <w:rFonts w:eastAsia="Calibri" w:cstheme="minorHAnsi"/>
                <w:sz w:val="18"/>
                <w:szCs w:val="18"/>
              </w:rPr>
              <w:t>DOMENA:</w:t>
            </w:r>
          </w:p>
        </w:tc>
        <w:tc>
          <w:tcPr>
            <w:tcW w:w="4188" w:type="pct"/>
            <w:gridSpan w:val="5"/>
          </w:tcPr>
          <w:p w14:paraId="1BA35430" w14:textId="77777777" w:rsidR="00381F34" w:rsidRPr="006653C9" w:rsidRDefault="00FD3EDD" w:rsidP="00EE0F67">
            <w:pPr>
              <w:rPr>
                <w:rFonts w:eastAsia="Calibri" w:cstheme="minorHAnsi"/>
                <w:sz w:val="18"/>
                <w:szCs w:val="18"/>
              </w:rPr>
            </w:pPr>
            <w:r w:rsidRPr="006653C9">
              <w:rPr>
                <w:rFonts w:eastAsia="Calibri" w:cstheme="minorHAnsi"/>
                <w:sz w:val="18"/>
                <w:szCs w:val="18"/>
              </w:rPr>
              <w:t>HRVATSKI JEZIK I KOMUNIKACIJA</w:t>
            </w:r>
            <w:r w:rsidR="000E052A" w:rsidRPr="006653C9">
              <w:rPr>
                <w:rFonts w:eastAsia="Calibri" w:cstheme="minorHAnsi"/>
                <w:sz w:val="18"/>
                <w:szCs w:val="18"/>
              </w:rPr>
              <w:t>;</w:t>
            </w:r>
            <w:r w:rsidRPr="006653C9">
              <w:rPr>
                <w:rFonts w:eastAsia="Calibri" w:cstheme="minorHAnsi"/>
                <w:sz w:val="18"/>
                <w:szCs w:val="18"/>
              </w:rPr>
              <w:t xml:space="preserve"> </w:t>
            </w:r>
            <w:r w:rsidR="00DD3858" w:rsidRPr="006653C9">
              <w:rPr>
                <w:rFonts w:eastAsia="Calibri" w:cstheme="minorHAnsi"/>
                <w:sz w:val="18"/>
                <w:szCs w:val="18"/>
              </w:rPr>
              <w:t>KNJIŽEVNOST I STVARALAŠTVO</w:t>
            </w:r>
          </w:p>
        </w:tc>
      </w:tr>
      <w:tr w:rsidR="00381F34" w:rsidRPr="006653C9" w14:paraId="7E2ED7BF" w14:textId="77777777" w:rsidTr="00EE0F67">
        <w:tc>
          <w:tcPr>
            <w:tcW w:w="812" w:type="pct"/>
          </w:tcPr>
          <w:p w14:paraId="06BA1CF9" w14:textId="77777777" w:rsidR="00381F34" w:rsidRPr="006653C9" w:rsidRDefault="00381F34" w:rsidP="00EE0F67">
            <w:pPr>
              <w:rPr>
                <w:rFonts w:eastAsia="Calibri" w:cstheme="minorHAnsi"/>
                <w:sz w:val="18"/>
                <w:szCs w:val="18"/>
              </w:rPr>
            </w:pPr>
            <w:r w:rsidRPr="006653C9">
              <w:rPr>
                <w:rFonts w:eastAsia="Calibri" w:cstheme="minorHAnsi"/>
                <w:sz w:val="18"/>
                <w:szCs w:val="18"/>
              </w:rPr>
              <w:t>NASTAVNI SADRŽAJ:</w:t>
            </w:r>
          </w:p>
        </w:tc>
        <w:tc>
          <w:tcPr>
            <w:tcW w:w="4188" w:type="pct"/>
            <w:gridSpan w:val="5"/>
          </w:tcPr>
          <w:p w14:paraId="2CF6412B" w14:textId="77777777" w:rsidR="00381F34" w:rsidRPr="006653C9" w:rsidRDefault="00DD3858" w:rsidP="00EE0F67">
            <w:pPr>
              <w:rPr>
                <w:rFonts w:eastAsia="Calibri" w:cstheme="minorHAnsi"/>
                <w:b/>
                <w:sz w:val="18"/>
                <w:szCs w:val="18"/>
              </w:rPr>
            </w:pPr>
            <w:r w:rsidRPr="006653C9">
              <w:rPr>
                <w:rFonts w:eastAsia="Calibri" w:cstheme="minorHAnsi"/>
                <w:b/>
                <w:sz w:val="18"/>
                <w:szCs w:val="18"/>
              </w:rPr>
              <w:t>BROJKE, BROJKE - priča</w:t>
            </w:r>
          </w:p>
        </w:tc>
      </w:tr>
      <w:tr w:rsidR="00381F34" w:rsidRPr="006653C9" w14:paraId="08F94F08" w14:textId="77777777" w:rsidTr="00EE0F67">
        <w:trPr>
          <w:trHeight w:val="274"/>
        </w:trPr>
        <w:tc>
          <w:tcPr>
            <w:tcW w:w="812" w:type="pct"/>
          </w:tcPr>
          <w:p w14:paraId="6617C560" w14:textId="77777777" w:rsidR="00381F34" w:rsidRPr="006653C9" w:rsidRDefault="00381F34" w:rsidP="00EE0F67">
            <w:pPr>
              <w:rPr>
                <w:rFonts w:eastAsia="Calibri" w:cstheme="minorHAnsi"/>
                <w:sz w:val="18"/>
                <w:szCs w:val="18"/>
              </w:rPr>
            </w:pPr>
            <w:r w:rsidRPr="006653C9">
              <w:rPr>
                <w:rFonts w:eastAsia="Calibri" w:cstheme="minorHAnsi"/>
                <w:sz w:val="18"/>
                <w:szCs w:val="18"/>
              </w:rPr>
              <w:t>ISHODI:</w:t>
            </w:r>
          </w:p>
          <w:p w14:paraId="38FBF1FB" w14:textId="77777777" w:rsidR="00381F34" w:rsidRPr="006653C9" w:rsidRDefault="00381F34" w:rsidP="00EE0F67">
            <w:pPr>
              <w:rPr>
                <w:rFonts w:eastAsia="Calibri" w:cstheme="minorHAnsi"/>
                <w:sz w:val="18"/>
                <w:szCs w:val="18"/>
              </w:rPr>
            </w:pPr>
          </w:p>
        </w:tc>
        <w:tc>
          <w:tcPr>
            <w:tcW w:w="4188" w:type="pct"/>
            <w:gridSpan w:val="5"/>
          </w:tcPr>
          <w:p w14:paraId="347EF88F" w14:textId="77777777" w:rsidR="00381F34" w:rsidRPr="006653C9" w:rsidRDefault="00381F34" w:rsidP="00EE0F67">
            <w:pPr>
              <w:widowControl w:val="0"/>
              <w:autoSpaceDE w:val="0"/>
              <w:autoSpaceDN w:val="0"/>
              <w:ind w:left="5"/>
              <w:rPr>
                <w:rFonts w:eastAsia="Arial" w:cstheme="minorHAnsi"/>
                <w:b/>
                <w:sz w:val="18"/>
                <w:szCs w:val="18"/>
              </w:rPr>
            </w:pPr>
            <w:r w:rsidRPr="006653C9">
              <w:rPr>
                <w:rFonts w:eastAsia="Arial" w:cstheme="minorHAnsi"/>
                <w:b/>
                <w:sz w:val="18"/>
                <w:szCs w:val="18"/>
              </w:rPr>
              <w:t>OŠ HJ A.</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1. Učenik razgovara i govori tekstove jednostavne strukture.</w:t>
            </w:r>
          </w:p>
          <w:p w14:paraId="06125FA4" w14:textId="77777777" w:rsidR="000E052A"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xml:space="preserve">– razlikuje svakodnevne komunikacijske situacije </w:t>
            </w:r>
          </w:p>
          <w:p w14:paraId="09EBDA51"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govori kraći tekst prema jednostavnoj strukturi: uvod, središnji dio, završetak</w:t>
            </w:r>
          </w:p>
          <w:p w14:paraId="382310B2"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pripovijeda događaje nižući ih kronološki</w:t>
            </w:r>
          </w:p>
          <w:p w14:paraId="34444A24"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služi se novim riječima u skladu s komunikacijskom situacijom i temom</w:t>
            </w:r>
          </w:p>
          <w:p w14:paraId="3ADD19E0"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u govornim situacijama samostalno prilagođava ton, intonaciju i stil</w:t>
            </w:r>
          </w:p>
          <w:p w14:paraId="4F367533"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pažljivo i uljudno sluša sugovornika ne prekidajući ga u govorenju</w:t>
            </w:r>
          </w:p>
          <w:p w14:paraId="773B02A9" w14:textId="77777777" w:rsidR="00FD3EDD" w:rsidRPr="006653C9" w:rsidRDefault="00FD3EDD" w:rsidP="00EE0F67">
            <w:pPr>
              <w:widowControl w:val="0"/>
              <w:autoSpaceDE w:val="0"/>
              <w:autoSpaceDN w:val="0"/>
              <w:ind w:left="5"/>
              <w:rPr>
                <w:rFonts w:eastAsia="Arial" w:cstheme="minorHAnsi"/>
                <w:b/>
                <w:sz w:val="18"/>
                <w:szCs w:val="18"/>
              </w:rPr>
            </w:pPr>
            <w:r w:rsidRPr="006653C9">
              <w:rPr>
                <w:rFonts w:eastAsia="Arial" w:cstheme="minorHAnsi"/>
                <w:b/>
                <w:sz w:val="18"/>
                <w:szCs w:val="18"/>
              </w:rPr>
              <w:t>OŠ HJ A.</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2. Učenik sluša tekst i prepričava sadržaj poslušanoga teksta.</w:t>
            </w:r>
          </w:p>
          <w:p w14:paraId="2DE20522"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sluša tekst prema zadanim smjernicama: unaprijed zadana pitanja i upute</w:t>
            </w:r>
          </w:p>
          <w:p w14:paraId="52EBA704"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odgovara na pitanja o poslušanome tekstu</w:t>
            </w:r>
          </w:p>
          <w:p w14:paraId="3573311A"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postavlja pitanja o poslušanome tekstu</w:t>
            </w:r>
          </w:p>
          <w:p w14:paraId="1F2F7476"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prepričava poslušani tekst</w:t>
            </w:r>
          </w:p>
          <w:p w14:paraId="7A938750"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izražava mišljenje o poslušanome tekstu</w:t>
            </w:r>
          </w:p>
          <w:p w14:paraId="08BB0DF7" w14:textId="77777777" w:rsidR="00381F34" w:rsidRPr="006653C9" w:rsidRDefault="00381F34" w:rsidP="00EE0F67">
            <w:pPr>
              <w:widowControl w:val="0"/>
              <w:autoSpaceDE w:val="0"/>
              <w:autoSpaceDN w:val="0"/>
              <w:ind w:left="5"/>
              <w:rPr>
                <w:rFonts w:eastAsia="Arial" w:cstheme="minorHAnsi"/>
                <w:b/>
                <w:sz w:val="18"/>
                <w:szCs w:val="18"/>
              </w:rPr>
            </w:pPr>
            <w:r w:rsidRPr="006653C9">
              <w:rPr>
                <w:rFonts w:eastAsia="Arial" w:cstheme="minorHAnsi"/>
                <w:b/>
                <w:sz w:val="18"/>
                <w:szCs w:val="18"/>
              </w:rPr>
              <w:t>OŠ HJ A.</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4. Učenik piše vođenim pisanjem jednostavne tekstove u skladu s temom.</w:t>
            </w:r>
          </w:p>
          <w:p w14:paraId="0B1360A0"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piše jednostavne tekstove prema zadanoj ili slobodno odabranoj temi</w:t>
            </w:r>
          </w:p>
          <w:p w14:paraId="016E8DD4"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piše prema predlošcima za uvježbavanje pisanja (neposrednim promatranjem, zamišljanjem, predočavanjem)</w:t>
            </w:r>
          </w:p>
          <w:p w14:paraId="0943BE3C" w14:textId="77777777" w:rsidR="00FD3EDD" w:rsidRPr="006653C9" w:rsidRDefault="00FD3EDD" w:rsidP="00EE0F67">
            <w:pPr>
              <w:widowControl w:val="0"/>
              <w:autoSpaceDE w:val="0"/>
              <w:autoSpaceDN w:val="0"/>
              <w:ind w:left="5"/>
              <w:rPr>
                <w:rFonts w:eastAsia="Arial" w:cstheme="minorHAnsi"/>
                <w:bCs/>
                <w:sz w:val="18"/>
                <w:szCs w:val="18"/>
              </w:rPr>
            </w:pPr>
            <w:r w:rsidRPr="006653C9">
              <w:rPr>
                <w:rFonts w:eastAsia="Arial" w:cstheme="minorHAnsi"/>
                <w:bCs/>
                <w:sz w:val="18"/>
                <w:szCs w:val="18"/>
              </w:rPr>
              <w:t>– piše vođenim pisanjem pisani sastavak prepoznatljive trod</w:t>
            </w:r>
            <w:r w:rsidR="000E052A" w:rsidRPr="006653C9">
              <w:rPr>
                <w:rFonts w:eastAsia="Arial" w:cstheme="minorHAnsi"/>
                <w:bCs/>
                <w:sz w:val="18"/>
                <w:szCs w:val="18"/>
              </w:rPr>
              <w:t>i</w:t>
            </w:r>
            <w:r w:rsidRPr="006653C9">
              <w:rPr>
                <w:rFonts w:eastAsia="Arial" w:cstheme="minorHAnsi"/>
                <w:bCs/>
                <w:sz w:val="18"/>
                <w:szCs w:val="18"/>
              </w:rPr>
              <w:t>jelne strukture (uvod, glavni dio, završetak).</w:t>
            </w:r>
          </w:p>
          <w:p w14:paraId="06E5AA77" w14:textId="77777777" w:rsidR="00381F34" w:rsidRPr="006653C9" w:rsidRDefault="00381F34" w:rsidP="00EE0F67">
            <w:pPr>
              <w:widowControl w:val="0"/>
              <w:autoSpaceDE w:val="0"/>
              <w:autoSpaceDN w:val="0"/>
              <w:rPr>
                <w:rFonts w:eastAsia="Arial" w:cstheme="minorHAnsi"/>
                <w:b/>
                <w:sz w:val="18"/>
                <w:szCs w:val="18"/>
              </w:rPr>
            </w:pPr>
            <w:r w:rsidRPr="006653C9">
              <w:rPr>
                <w:rFonts w:eastAsia="Arial" w:cstheme="minorHAnsi"/>
                <w:b/>
                <w:sz w:val="18"/>
                <w:szCs w:val="18"/>
              </w:rPr>
              <w:t>OŠ HJ B.</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1. Učenik povezuje sadržaj i temu književnoga teksta s vlastitim iskustvom.</w:t>
            </w:r>
          </w:p>
          <w:p w14:paraId="33C94BB8"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iskazuje misli i osjećaje nakon čitanja književnoga teksta</w:t>
            </w:r>
          </w:p>
          <w:p w14:paraId="4C6AA1AE"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prepoznaje temu književnoga teksta</w:t>
            </w:r>
          </w:p>
          <w:p w14:paraId="31C96B83"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povezuje temu književnoga teksta s vlastitim iskustvom</w:t>
            </w:r>
          </w:p>
          <w:p w14:paraId="172E53EA"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navodi sličnosti i razlike između sadržaja i teme književnoga teksta i vlastitoga životnog iskustva</w:t>
            </w:r>
          </w:p>
          <w:p w14:paraId="6755EAE2"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uspoređuje misli i osjećaje nakon čitanja teksta sa zapažanjima ostalih učenika</w:t>
            </w:r>
          </w:p>
          <w:p w14:paraId="6620C6C0" w14:textId="77777777" w:rsidR="00747641" w:rsidRPr="006653C9" w:rsidRDefault="00747641" w:rsidP="00EE0F67">
            <w:pPr>
              <w:widowControl w:val="0"/>
              <w:autoSpaceDE w:val="0"/>
              <w:autoSpaceDN w:val="0"/>
              <w:rPr>
                <w:rFonts w:eastAsia="Arial" w:cstheme="minorHAnsi"/>
                <w:b/>
                <w:sz w:val="18"/>
                <w:szCs w:val="18"/>
              </w:rPr>
            </w:pPr>
            <w:r w:rsidRPr="006653C9">
              <w:rPr>
                <w:rFonts w:eastAsia="Arial" w:cstheme="minorHAnsi"/>
                <w:b/>
                <w:sz w:val="18"/>
                <w:szCs w:val="18"/>
              </w:rPr>
              <w:t>OŠ HJ B.</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2. Učenik čita književni tekst i uočava pojedinosti književnoga jezika.</w:t>
            </w:r>
          </w:p>
          <w:p w14:paraId="1275AE1C" w14:textId="77777777" w:rsidR="00747641" w:rsidRPr="006653C9" w:rsidRDefault="00747641" w:rsidP="00EE0F67">
            <w:pPr>
              <w:widowControl w:val="0"/>
              <w:autoSpaceDE w:val="0"/>
              <w:autoSpaceDN w:val="0"/>
              <w:rPr>
                <w:rFonts w:eastAsia="Arial" w:cstheme="minorHAnsi"/>
                <w:bCs/>
                <w:sz w:val="18"/>
                <w:szCs w:val="18"/>
              </w:rPr>
            </w:pPr>
            <w:r w:rsidRPr="006653C9">
              <w:rPr>
                <w:rFonts w:eastAsia="Arial" w:cstheme="minorHAnsi"/>
                <w:bCs/>
                <w:sz w:val="18"/>
                <w:szCs w:val="18"/>
              </w:rPr>
              <w:t>– prepoznaje i izdvaja temu književnoga teksta</w:t>
            </w:r>
          </w:p>
          <w:p w14:paraId="47A53366" w14:textId="77777777" w:rsidR="00747641" w:rsidRPr="006653C9" w:rsidRDefault="00747641" w:rsidP="00EE0F67">
            <w:pPr>
              <w:widowControl w:val="0"/>
              <w:autoSpaceDE w:val="0"/>
              <w:autoSpaceDN w:val="0"/>
              <w:rPr>
                <w:rFonts w:eastAsia="Arial" w:cstheme="minorHAnsi"/>
                <w:bCs/>
                <w:sz w:val="18"/>
                <w:szCs w:val="18"/>
              </w:rPr>
            </w:pPr>
            <w:r w:rsidRPr="006653C9">
              <w:rPr>
                <w:rFonts w:eastAsia="Arial" w:cstheme="minorHAnsi"/>
                <w:bCs/>
                <w:sz w:val="18"/>
                <w:szCs w:val="18"/>
              </w:rPr>
              <w:t>– prepoznaje redoslijed događaja</w:t>
            </w:r>
          </w:p>
          <w:p w14:paraId="27B1B7FB" w14:textId="77777777" w:rsidR="00FD3EDD" w:rsidRPr="006653C9" w:rsidRDefault="00FD3EDD" w:rsidP="00EE0F67">
            <w:pPr>
              <w:widowControl w:val="0"/>
              <w:autoSpaceDE w:val="0"/>
              <w:autoSpaceDN w:val="0"/>
              <w:rPr>
                <w:rFonts w:eastAsia="Arial" w:cstheme="minorHAnsi"/>
                <w:b/>
                <w:sz w:val="18"/>
                <w:szCs w:val="18"/>
              </w:rPr>
            </w:pPr>
            <w:r w:rsidRPr="006653C9">
              <w:rPr>
                <w:rFonts w:eastAsia="Arial" w:cstheme="minorHAnsi"/>
                <w:b/>
                <w:sz w:val="18"/>
                <w:szCs w:val="18"/>
              </w:rPr>
              <w:t>OŠ HJ B.</w:t>
            </w:r>
            <w:r w:rsidR="00AF7722" w:rsidRPr="006653C9">
              <w:rPr>
                <w:rFonts w:eastAsia="Arial" w:cstheme="minorHAnsi"/>
                <w:b/>
                <w:sz w:val="18"/>
                <w:szCs w:val="18"/>
              </w:rPr>
              <w:t xml:space="preserve"> </w:t>
            </w:r>
            <w:r w:rsidRPr="006653C9">
              <w:rPr>
                <w:rFonts w:eastAsia="Arial" w:cstheme="minorHAnsi"/>
                <w:b/>
                <w:sz w:val="18"/>
                <w:szCs w:val="18"/>
              </w:rPr>
              <w:t>3.</w:t>
            </w:r>
            <w:r w:rsidR="00AF7722" w:rsidRPr="006653C9">
              <w:rPr>
                <w:rFonts w:eastAsia="Arial" w:cstheme="minorHAnsi"/>
                <w:b/>
                <w:sz w:val="18"/>
                <w:szCs w:val="18"/>
              </w:rPr>
              <w:t xml:space="preserve"> </w:t>
            </w:r>
            <w:r w:rsidRPr="006653C9">
              <w:rPr>
                <w:rFonts w:eastAsia="Arial" w:cstheme="minorHAnsi"/>
                <w:b/>
                <w:sz w:val="18"/>
                <w:szCs w:val="18"/>
              </w:rPr>
              <w:t>4. Učenik se stvaralački izražava prema vlastitome interesu potaknut različitim iskustvima i doživljajima književnoga teksta.</w:t>
            </w:r>
          </w:p>
          <w:p w14:paraId="67EBEF8C" w14:textId="77777777" w:rsidR="00FD3EDD"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6151C61E" w14:textId="77777777" w:rsidR="00295DFA" w:rsidRPr="006653C9" w:rsidRDefault="00FD3EDD" w:rsidP="00EE0F67">
            <w:pPr>
              <w:widowControl w:val="0"/>
              <w:autoSpaceDE w:val="0"/>
              <w:autoSpaceDN w:val="0"/>
              <w:rPr>
                <w:rFonts w:eastAsia="Arial" w:cstheme="minorHAnsi"/>
                <w:bCs/>
                <w:sz w:val="18"/>
                <w:szCs w:val="18"/>
              </w:rPr>
            </w:pPr>
            <w:r w:rsidRPr="006653C9">
              <w:rPr>
                <w:rFonts w:eastAsia="Arial" w:cstheme="minorHAnsi"/>
                <w:bCs/>
                <w:sz w:val="18"/>
                <w:szCs w:val="18"/>
              </w:rPr>
              <w:t>– razvija vlastiti potencijal za stvaralaštvo</w:t>
            </w:r>
          </w:p>
          <w:p w14:paraId="192A5B32" w14:textId="77777777" w:rsidR="000E052A" w:rsidRPr="006653C9" w:rsidRDefault="000E052A" w:rsidP="00EE0F67">
            <w:pPr>
              <w:widowControl w:val="0"/>
              <w:autoSpaceDE w:val="0"/>
              <w:autoSpaceDN w:val="0"/>
              <w:rPr>
                <w:rFonts w:eastAsia="Arial" w:cstheme="minorHAnsi"/>
                <w:bCs/>
                <w:sz w:val="18"/>
                <w:szCs w:val="18"/>
              </w:rPr>
            </w:pPr>
          </w:p>
        </w:tc>
      </w:tr>
      <w:tr w:rsidR="00381F34" w:rsidRPr="006653C9" w14:paraId="17BF6ADF" w14:textId="77777777" w:rsidTr="00EE0F67">
        <w:tc>
          <w:tcPr>
            <w:tcW w:w="3406" w:type="pct"/>
            <w:gridSpan w:val="4"/>
            <w:shd w:val="clear" w:color="auto" w:fill="ECD4F8"/>
          </w:tcPr>
          <w:p w14:paraId="5F598C6B" w14:textId="77777777" w:rsidR="00381F34" w:rsidRPr="006653C9" w:rsidRDefault="00381F34" w:rsidP="00EE0F67">
            <w:pPr>
              <w:rPr>
                <w:rFonts w:eastAsia="Calibri" w:cstheme="minorHAnsi"/>
                <w:sz w:val="18"/>
                <w:szCs w:val="18"/>
              </w:rPr>
            </w:pPr>
            <w:r w:rsidRPr="006653C9">
              <w:rPr>
                <w:rFonts w:eastAsia="Calibri" w:cstheme="minorHAnsi"/>
                <w:sz w:val="18"/>
                <w:szCs w:val="18"/>
              </w:rPr>
              <w:t>NASTAVNE SITUACIJE</w:t>
            </w:r>
          </w:p>
        </w:tc>
        <w:tc>
          <w:tcPr>
            <w:tcW w:w="730" w:type="pct"/>
            <w:shd w:val="clear" w:color="auto" w:fill="ECD4F8"/>
          </w:tcPr>
          <w:p w14:paraId="096CCCA7" w14:textId="77777777" w:rsidR="00381F34" w:rsidRPr="006653C9" w:rsidRDefault="00381F34" w:rsidP="00EE0F67">
            <w:pPr>
              <w:tabs>
                <w:tab w:val="left" w:pos="4266"/>
              </w:tabs>
              <w:rPr>
                <w:rFonts w:eastAsia="Calibri" w:cstheme="minorHAnsi"/>
                <w:bCs/>
                <w:sz w:val="18"/>
                <w:szCs w:val="18"/>
              </w:rPr>
            </w:pPr>
            <w:r w:rsidRPr="006653C9">
              <w:rPr>
                <w:rFonts w:eastAsia="Calibri" w:cstheme="minorHAnsi"/>
                <w:bCs/>
                <w:sz w:val="18"/>
                <w:szCs w:val="18"/>
              </w:rPr>
              <w:t>PRIJEDLOG AKTIVNOSTI U DIGITALNOM OKRUŽENJU</w:t>
            </w:r>
          </w:p>
          <w:p w14:paraId="2DF3C5BC" w14:textId="77777777" w:rsidR="00381F34" w:rsidRPr="006653C9" w:rsidRDefault="00381F34" w:rsidP="00EE0F67">
            <w:pPr>
              <w:rPr>
                <w:rFonts w:eastAsia="Calibri" w:cstheme="minorHAnsi"/>
                <w:color w:val="231F20"/>
                <w:sz w:val="18"/>
                <w:szCs w:val="18"/>
              </w:rPr>
            </w:pPr>
          </w:p>
        </w:tc>
        <w:tc>
          <w:tcPr>
            <w:tcW w:w="864" w:type="pct"/>
            <w:tcBorders>
              <w:bottom w:val="single" w:sz="4" w:space="0" w:color="auto"/>
            </w:tcBorders>
            <w:shd w:val="clear" w:color="auto" w:fill="ECD4F8"/>
          </w:tcPr>
          <w:p w14:paraId="7BF5976F" w14:textId="77777777" w:rsidR="00381F34" w:rsidRPr="006653C9" w:rsidRDefault="00381F34" w:rsidP="00EE0F67">
            <w:pPr>
              <w:rPr>
                <w:rFonts w:eastAsia="Calibri" w:cstheme="minorHAnsi"/>
                <w:color w:val="231F20"/>
                <w:sz w:val="18"/>
                <w:szCs w:val="18"/>
              </w:rPr>
            </w:pPr>
            <w:r w:rsidRPr="006653C9">
              <w:rPr>
                <w:rFonts w:eastAsia="Calibri" w:cstheme="minorHAnsi"/>
                <w:color w:val="231F20"/>
                <w:sz w:val="18"/>
                <w:szCs w:val="18"/>
              </w:rPr>
              <w:t>P</w:t>
            </w:r>
            <w:r w:rsidRPr="006653C9">
              <w:rPr>
                <w:rFonts w:eastAsia="Calibri" w:cstheme="minorHAnsi"/>
                <w:color w:val="231F20"/>
                <w:spacing w:val="-3"/>
                <w:sz w:val="18"/>
                <w:szCs w:val="18"/>
              </w:rPr>
              <w:t>O</w:t>
            </w:r>
            <w:r w:rsidRPr="006653C9">
              <w:rPr>
                <w:rFonts w:eastAsia="Calibri" w:cstheme="minorHAnsi"/>
                <w:color w:val="231F20"/>
                <w:sz w:val="18"/>
                <w:szCs w:val="18"/>
              </w:rPr>
              <w:t>V</w:t>
            </w:r>
            <w:r w:rsidRPr="006653C9">
              <w:rPr>
                <w:rFonts w:eastAsia="Calibri" w:cstheme="minorHAnsi"/>
                <w:color w:val="231F20"/>
                <w:spacing w:val="-1"/>
                <w:sz w:val="18"/>
                <w:szCs w:val="18"/>
              </w:rPr>
              <w:t>E</w:t>
            </w:r>
            <w:r w:rsidRPr="006653C9">
              <w:rPr>
                <w:rFonts w:eastAsia="Calibri" w:cstheme="minorHAnsi"/>
                <w:color w:val="231F20"/>
                <w:sz w:val="18"/>
                <w:szCs w:val="18"/>
              </w:rPr>
              <w:t>ZI</w:t>
            </w:r>
            <w:r w:rsidRPr="006653C9">
              <w:rPr>
                <w:rFonts w:eastAsia="Calibri" w:cstheme="minorHAnsi"/>
                <w:color w:val="231F20"/>
                <w:spacing w:val="-11"/>
                <w:sz w:val="18"/>
                <w:szCs w:val="18"/>
              </w:rPr>
              <w:t>V</w:t>
            </w:r>
            <w:r w:rsidRPr="006653C9">
              <w:rPr>
                <w:rFonts w:eastAsia="Calibri" w:cstheme="minorHAnsi"/>
                <w:color w:val="231F20"/>
                <w:sz w:val="18"/>
                <w:szCs w:val="18"/>
              </w:rPr>
              <w:t>ANJE ISHO</w:t>
            </w:r>
            <w:r w:rsidRPr="006653C9">
              <w:rPr>
                <w:rFonts w:eastAsia="Calibri" w:cstheme="minorHAnsi"/>
                <w:color w:val="231F20"/>
                <w:spacing w:val="-5"/>
                <w:sz w:val="18"/>
                <w:szCs w:val="18"/>
              </w:rPr>
              <w:t>D</w:t>
            </w:r>
            <w:r w:rsidRPr="006653C9">
              <w:rPr>
                <w:rFonts w:eastAsia="Calibri" w:cstheme="minorHAnsi"/>
                <w:color w:val="231F20"/>
                <w:sz w:val="18"/>
                <w:szCs w:val="18"/>
              </w:rPr>
              <w:t>A O</w:t>
            </w:r>
            <w:r w:rsidRPr="006653C9">
              <w:rPr>
                <w:rFonts w:eastAsia="Calibri" w:cstheme="minorHAnsi"/>
                <w:color w:val="231F20"/>
                <w:spacing w:val="-2"/>
                <w:sz w:val="18"/>
                <w:szCs w:val="18"/>
              </w:rPr>
              <w:t>S</w:t>
            </w:r>
            <w:r w:rsidRPr="006653C9">
              <w:rPr>
                <w:rFonts w:eastAsia="Calibri" w:cstheme="minorHAnsi"/>
                <w:color w:val="231F20"/>
                <w:spacing w:val="-16"/>
                <w:sz w:val="18"/>
                <w:szCs w:val="18"/>
              </w:rPr>
              <w:t>T</w:t>
            </w:r>
            <w:r w:rsidRPr="006653C9">
              <w:rPr>
                <w:rFonts w:eastAsia="Calibri" w:cstheme="minorHAnsi"/>
                <w:color w:val="231F20"/>
                <w:sz w:val="18"/>
                <w:szCs w:val="18"/>
              </w:rPr>
              <w:t>ALIH PREDMETNIH PODRU</w:t>
            </w:r>
            <w:r w:rsidRPr="006653C9">
              <w:rPr>
                <w:rFonts w:eastAsia="Calibri" w:cstheme="minorHAnsi"/>
                <w:color w:val="231F20"/>
                <w:spacing w:val="2"/>
                <w:sz w:val="18"/>
                <w:szCs w:val="18"/>
              </w:rPr>
              <w:t>Č</w:t>
            </w:r>
            <w:r w:rsidRPr="006653C9">
              <w:rPr>
                <w:rFonts w:eastAsia="Calibri" w:cstheme="minorHAnsi"/>
                <w:color w:val="231F20"/>
                <w:spacing w:val="-4"/>
                <w:sz w:val="18"/>
                <w:szCs w:val="18"/>
              </w:rPr>
              <w:t>J</w:t>
            </w:r>
            <w:r w:rsidRPr="006653C9">
              <w:rPr>
                <w:rFonts w:eastAsia="Calibri" w:cstheme="minorHAnsi"/>
                <w:color w:val="231F20"/>
                <w:sz w:val="18"/>
                <w:szCs w:val="18"/>
              </w:rPr>
              <w:t>A I MEĐUPREDMETNIH TEMA</w:t>
            </w:r>
          </w:p>
        </w:tc>
      </w:tr>
      <w:tr w:rsidR="00EE0F67" w:rsidRPr="006653C9" w14:paraId="223FF7CB" w14:textId="77777777" w:rsidTr="00EE0F67">
        <w:tc>
          <w:tcPr>
            <w:tcW w:w="3406" w:type="pct"/>
            <w:gridSpan w:val="4"/>
          </w:tcPr>
          <w:p w14:paraId="2573B612" w14:textId="77777777" w:rsidR="00EE0F67" w:rsidRPr="006653C9" w:rsidRDefault="00EE0F67" w:rsidP="00EE0F67">
            <w:pPr>
              <w:rPr>
                <w:rFonts w:eastAsia="Calibri" w:cstheme="minorHAnsi"/>
                <w:b/>
                <w:bCs/>
                <w:i/>
                <w:iCs/>
                <w:sz w:val="18"/>
                <w:szCs w:val="18"/>
              </w:rPr>
            </w:pPr>
            <w:r w:rsidRPr="006653C9">
              <w:rPr>
                <w:rFonts w:eastAsia="Calibri" w:cstheme="minorHAnsi"/>
                <w:b/>
                <w:bCs/>
                <w:sz w:val="18"/>
                <w:szCs w:val="18"/>
              </w:rPr>
              <w:t xml:space="preserve">1. IGRA </w:t>
            </w:r>
            <w:r w:rsidRPr="006653C9">
              <w:rPr>
                <w:rFonts w:eastAsia="Calibri" w:cstheme="minorHAnsi"/>
                <w:b/>
                <w:bCs/>
                <w:i/>
                <w:iCs/>
                <w:sz w:val="18"/>
                <w:szCs w:val="18"/>
              </w:rPr>
              <w:t>BUM</w:t>
            </w:r>
          </w:p>
          <w:p w14:paraId="631C87D6"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 xml:space="preserve">Ishod aktivnosti: </w:t>
            </w:r>
            <w:r w:rsidRPr="006653C9">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w:t>
            </w:r>
          </w:p>
          <w:p w14:paraId="5893F887"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Opis aktivnosti:</w:t>
            </w:r>
          </w:p>
          <w:p w14:paraId="3FB24070" w14:textId="77777777" w:rsidR="00EE0F67" w:rsidRPr="006653C9" w:rsidRDefault="00EE0F67" w:rsidP="00EE0F67">
            <w:pPr>
              <w:rPr>
                <w:rFonts w:eastAsia="Calibri" w:cstheme="minorHAnsi"/>
                <w:sz w:val="18"/>
                <w:szCs w:val="18"/>
              </w:rPr>
            </w:pPr>
            <w:r w:rsidRPr="006653C9">
              <w:rPr>
                <w:rFonts w:eastAsia="Calibri" w:cstheme="minorHAnsi"/>
                <w:sz w:val="18"/>
                <w:szCs w:val="18"/>
              </w:rPr>
              <w:lastRenderedPageBreak/>
              <w:t xml:space="preserve">Učiteljica/učitelj objašnjava učenicima igru </w:t>
            </w:r>
            <w:r w:rsidRPr="006653C9">
              <w:rPr>
                <w:rFonts w:eastAsia="Calibri" w:cstheme="minorHAnsi"/>
                <w:i/>
                <w:iCs/>
                <w:sz w:val="18"/>
                <w:szCs w:val="18"/>
              </w:rPr>
              <w:t>BUM</w:t>
            </w:r>
            <w:r w:rsidRPr="006653C9">
              <w:rPr>
                <w:rFonts w:eastAsia="Calibri" w:cstheme="minorHAnsi"/>
                <w:sz w:val="18"/>
                <w:szCs w:val="18"/>
              </w:rPr>
              <w:t xml:space="preserve">. Učenici redom broje po 10, učenik koji treba izgovoriti 60 kaže: Bum! Učenicima se objašnjava da na svaki broj koji označava svaku sljedeću minutu trebaju reći: Bum! (umjesto broja 60, 120, 180, 240… 1 min = 60 sek). Ako učenik izgovori brojevnu riječ umjesto riječi BUM, ispada iz igre. Pobijedio je učenik koji ostane na kraju jedini koji nije pogriješio. Učiteljica/učitelj potiče komunikacijsku situaciju: Kako ste znali kada trebate reći: </w:t>
            </w:r>
            <w:r w:rsidRPr="006653C9">
              <w:rPr>
                <w:rFonts w:eastAsia="Calibri" w:cstheme="minorHAnsi"/>
                <w:i/>
                <w:iCs/>
                <w:sz w:val="18"/>
                <w:szCs w:val="18"/>
              </w:rPr>
              <w:t>Bum</w:t>
            </w:r>
            <w:r w:rsidRPr="006653C9">
              <w:rPr>
                <w:rFonts w:eastAsia="Calibri" w:cstheme="minorHAnsi"/>
                <w:sz w:val="18"/>
                <w:szCs w:val="18"/>
              </w:rPr>
              <w:t>? Koliko 1 minuta ima sekundi? Koliko minuta ima jedan sat? Koliko sati ima jedan dan? Koliko dana ima mjesec? Koliko dana ima godina? Koliko mjeseci ima godina? Zašto su nam u životu važne sve ove brojke? Koliko su nam brojke važne u životu?</w:t>
            </w:r>
            <w:r w:rsidRPr="006653C9">
              <w:rPr>
                <w:rFonts w:cstheme="minorHAnsi"/>
                <w:sz w:val="18"/>
                <w:szCs w:val="18"/>
              </w:rPr>
              <w:t xml:space="preserve"> Brojke i matematika</w:t>
            </w:r>
            <w:r w:rsidRPr="006653C9">
              <w:rPr>
                <w:rFonts w:eastAsia="Calibri" w:cstheme="minorHAnsi"/>
                <w:sz w:val="18"/>
                <w:szCs w:val="18"/>
              </w:rPr>
              <w:t xml:space="preserve"> su važne u životu: matematika je sat koji nas ujutro budi u određeno vrijeme, broj stolaca koje imamo u kući, količina mlijeka koju dijete treba popiti, broj gumbića na košulji, drvene kockice od kojih dijete gradi toranj i sl. U kojim ih još sve situacijama tijekom dana spominjemo?</w:t>
            </w:r>
          </w:p>
        </w:tc>
        <w:tc>
          <w:tcPr>
            <w:tcW w:w="730" w:type="pct"/>
            <w:vMerge w:val="restart"/>
          </w:tcPr>
          <w:p w14:paraId="345EEA05" w14:textId="77777777" w:rsidR="00EE0F67" w:rsidRDefault="00EE0F67" w:rsidP="00EE0F67">
            <w:pPr>
              <w:tabs>
                <w:tab w:val="left" w:pos="4266"/>
              </w:tabs>
              <w:rPr>
                <w:rFonts w:eastAsia="Calibri" w:cstheme="minorHAnsi"/>
                <w:b/>
                <w:sz w:val="18"/>
                <w:szCs w:val="18"/>
              </w:rPr>
            </w:pPr>
          </w:p>
          <w:p w14:paraId="384499C8" w14:textId="6785879C" w:rsidR="00EE0F67" w:rsidRPr="006653C9" w:rsidRDefault="00EE0F67" w:rsidP="00EE0F67">
            <w:pPr>
              <w:tabs>
                <w:tab w:val="left" w:pos="4266"/>
              </w:tabs>
              <w:rPr>
                <w:rFonts w:eastAsia="Calibri" w:cstheme="minorHAnsi"/>
                <w:b/>
                <w:sz w:val="18"/>
                <w:szCs w:val="18"/>
              </w:rPr>
            </w:pPr>
            <w:hyperlink r:id="rId5" w:anchor="block-366407" w:history="1">
              <w:r w:rsidRPr="006653C9">
                <w:rPr>
                  <w:rStyle w:val="Hyperlink"/>
                  <w:rFonts w:eastAsia="Calibri" w:cstheme="minorHAnsi"/>
                  <w:b/>
                  <w:sz w:val="18"/>
                  <w:szCs w:val="18"/>
                </w:rPr>
                <w:t>Zvučna čitanka – Brojke, brojke</w:t>
              </w:r>
            </w:hyperlink>
          </w:p>
        </w:tc>
        <w:tc>
          <w:tcPr>
            <w:tcW w:w="864" w:type="pct"/>
            <w:vMerge w:val="restart"/>
          </w:tcPr>
          <w:p w14:paraId="3ACC70F0" w14:textId="77777777" w:rsidR="00EE0F67" w:rsidRPr="006653C9" w:rsidRDefault="00EE0F67" w:rsidP="00EE0F67">
            <w:pPr>
              <w:rPr>
                <w:rFonts w:eastAsia="Calibri" w:cstheme="minorHAnsi"/>
                <w:color w:val="231F20"/>
                <w:sz w:val="18"/>
                <w:szCs w:val="18"/>
              </w:rPr>
            </w:pPr>
            <w:r w:rsidRPr="006653C9">
              <w:rPr>
                <w:rFonts w:eastAsia="Calibri" w:cstheme="minorHAnsi"/>
                <w:b/>
                <w:bCs/>
                <w:color w:val="231F20"/>
                <w:sz w:val="18"/>
                <w:szCs w:val="18"/>
              </w:rPr>
              <w:t>MAT OŠ</w:t>
            </w:r>
            <w:r w:rsidRPr="006653C9">
              <w:rPr>
                <w:rFonts w:eastAsia="Calibri" w:cstheme="minorHAnsi"/>
                <w:color w:val="231F20"/>
                <w:sz w:val="18"/>
                <w:szCs w:val="18"/>
              </w:rPr>
              <w:t xml:space="preserve"> A.</w:t>
            </w:r>
            <w:r>
              <w:rPr>
                <w:rFonts w:eastAsia="Calibri" w:cstheme="minorHAnsi"/>
                <w:color w:val="231F20"/>
                <w:sz w:val="18"/>
                <w:szCs w:val="18"/>
              </w:rPr>
              <w:t xml:space="preserve"> </w:t>
            </w:r>
            <w:r w:rsidRPr="006653C9">
              <w:rPr>
                <w:rFonts w:eastAsia="Calibri" w:cstheme="minorHAnsi"/>
                <w:color w:val="231F20"/>
                <w:sz w:val="18"/>
                <w:szCs w:val="18"/>
              </w:rPr>
              <w:t>3.</w:t>
            </w:r>
            <w:r>
              <w:rPr>
                <w:rFonts w:eastAsia="Calibri" w:cstheme="minorHAnsi"/>
                <w:color w:val="231F20"/>
                <w:sz w:val="18"/>
                <w:szCs w:val="18"/>
              </w:rPr>
              <w:t xml:space="preserve"> </w:t>
            </w:r>
            <w:r w:rsidRPr="006653C9">
              <w:rPr>
                <w:rFonts w:eastAsia="Calibri" w:cstheme="minorHAnsi"/>
                <w:color w:val="231F20"/>
                <w:sz w:val="18"/>
                <w:szCs w:val="18"/>
              </w:rPr>
              <w:t>1.</w:t>
            </w:r>
            <w:r>
              <w:rPr>
                <w:rFonts w:eastAsia="Calibri" w:cstheme="minorHAnsi"/>
                <w:color w:val="231F20"/>
                <w:sz w:val="18"/>
                <w:szCs w:val="18"/>
              </w:rPr>
              <w:t xml:space="preserve"> </w:t>
            </w:r>
            <w:r w:rsidRPr="006653C9">
              <w:rPr>
                <w:rFonts w:eastAsia="Calibri" w:cstheme="minorHAnsi"/>
                <w:color w:val="231F20"/>
                <w:sz w:val="18"/>
                <w:szCs w:val="18"/>
              </w:rPr>
              <w:t>Služi se prirodnim brojevima do</w:t>
            </w:r>
          </w:p>
          <w:p w14:paraId="50157483" w14:textId="77777777" w:rsidR="00EE0F67" w:rsidRPr="006653C9" w:rsidRDefault="00EE0F67" w:rsidP="00EE0F67">
            <w:pPr>
              <w:rPr>
                <w:rFonts w:eastAsia="Calibri" w:cstheme="minorHAnsi"/>
                <w:color w:val="231F20"/>
                <w:sz w:val="18"/>
                <w:szCs w:val="18"/>
              </w:rPr>
            </w:pPr>
            <w:r w:rsidRPr="006653C9">
              <w:rPr>
                <w:rFonts w:eastAsia="Calibri" w:cstheme="minorHAnsi"/>
                <w:color w:val="231F20"/>
                <w:sz w:val="18"/>
                <w:szCs w:val="18"/>
              </w:rPr>
              <w:lastRenderedPageBreak/>
              <w:t>10 000 u opisivanju i prikazivanju količine i redoslijeda</w:t>
            </w:r>
            <w:r>
              <w:rPr>
                <w:rFonts w:eastAsia="Calibri" w:cstheme="minorHAnsi"/>
                <w:color w:val="231F20"/>
                <w:sz w:val="18"/>
                <w:szCs w:val="18"/>
              </w:rPr>
              <w:t xml:space="preserve">; </w:t>
            </w:r>
            <w:r w:rsidRPr="006653C9">
              <w:rPr>
                <w:rFonts w:eastAsia="Calibri" w:cstheme="minorHAnsi"/>
                <w:color w:val="231F20"/>
                <w:sz w:val="18"/>
                <w:szCs w:val="18"/>
              </w:rPr>
              <w:t>A.</w:t>
            </w:r>
            <w:r>
              <w:rPr>
                <w:rFonts w:eastAsia="Calibri" w:cstheme="minorHAnsi"/>
                <w:color w:val="231F20"/>
                <w:sz w:val="18"/>
                <w:szCs w:val="18"/>
              </w:rPr>
              <w:t xml:space="preserve"> </w:t>
            </w:r>
            <w:r w:rsidRPr="006653C9">
              <w:rPr>
                <w:rFonts w:eastAsia="Calibri" w:cstheme="minorHAnsi"/>
                <w:color w:val="231F20"/>
                <w:sz w:val="18"/>
                <w:szCs w:val="18"/>
              </w:rPr>
              <w:t>3.</w:t>
            </w:r>
            <w:r>
              <w:rPr>
                <w:rFonts w:eastAsia="Calibri" w:cstheme="minorHAnsi"/>
                <w:color w:val="231F20"/>
                <w:sz w:val="18"/>
                <w:szCs w:val="18"/>
              </w:rPr>
              <w:t xml:space="preserve"> </w:t>
            </w:r>
            <w:r w:rsidRPr="006653C9">
              <w:rPr>
                <w:rFonts w:eastAsia="Calibri" w:cstheme="minorHAnsi"/>
                <w:color w:val="231F20"/>
                <w:sz w:val="18"/>
                <w:szCs w:val="18"/>
              </w:rPr>
              <w:t>2.</w:t>
            </w:r>
          </w:p>
          <w:p w14:paraId="6223B0CF" w14:textId="77777777" w:rsidR="00EE0F67" w:rsidRPr="006653C9" w:rsidRDefault="00EE0F67" w:rsidP="00EE0F67">
            <w:pPr>
              <w:rPr>
                <w:rFonts w:eastAsia="Calibri" w:cstheme="minorHAnsi"/>
                <w:color w:val="231F20"/>
                <w:sz w:val="18"/>
                <w:szCs w:val="18"/>
              </w:rPr>
            </w:pPr>
            <w:r w:rsidRPr="006653C9">
              <w:rPr>
                <w:rFonts w:eastAsia="Calibri" w:cstheme="minorHAnsi"/>
                <w:color w:val="231F20"/>
                <w:sz w:val="18"/>
                <w:szCs w:val="18"/>
              </w:rPr>
              <w:t>Zbraja i oduzima u skupu prirodnih brojeva do 1000.</w:t>
            </w:r>
          </w:p>
          <w:p w14:paraId="0E42F2A2" w14:textId="77777777" w:rsidR="00EE0F67" w:rsidRPr="006653C9" w:rsidRDefault="00EE0F67" w:rsidP="00EE0F67">
            <w:pPr>
              <w:rPr>
                <w:rFonts w:eastAsia="Calibri" w:cstheme="minorHAnsi"/>
                <w:color w:val="231F20"/>
                <w:sz w:val="18"/>
                <w:szCs w:val="18"/>
              </w:rPr>
            </w:pPr>
            <w:r w:rsidRPr="006653C9">
              <w:rPr>
                <w:rFonts w:eastAsia="Calibri" w:cstheme="minorHAnsi"/>
                <w:b/>
                <w:bCs/>
                <w:color w:val="231F20"/>
                <w:sz w:val="18"/>
                <w:szCs w:val="18"/>
              </w:rPr>
              <w:t>UKU</w:t>
            </w:r>
            <w:r w:rsidRPr="006653C9">
              <w:rPr>
                <w:rFonts w:eastAsia="Calibri" w:cstheme="minorHAnsi"/>
                <w:color w:val="231F20"/>
                <w:sz w:val="18"/>
                <w:szCs w:val="18"/>
              </w:rPr>
              <w:t xml:space="preserve"> D.</w:t>
            </w:r>
            <w:r>
              <w:rPr>
                <w:rFonts w:eastAsia="Calibri" w:cstheme="minorHAnsi"/>
                <w:color w:val="231F20"/>
                <w:sz w:val="18"/>
                <w:szCs w:val="18"/>
              </w:rPr>
              <w:t xml:space="preserve"> </w:t>
            </w:r>
            <w:r w:rsidRPr="006653C9">
              <w:rPr>
                <w:rFonts w:eastAsia="Calibri" w:cstheme="minorHAnsi"/>
                <w:color w:val="231F20"/>
                <w:sz w:val="18"/>
                <w:szCs w:val="18"/>
              </w:rPr>
              <w:t>2.</w:t>
            </w:r>
            <w:r>
              <w:rPr>
                <w:rFonts w:eastAsia="Calibri" w:cstheme="minorHAnsi"/>
                <w:color w:val="231F20"/>
                <w:sz w:val="18"/>
                <w:szCs w:val="18"/>
              </w:rPr>
              <w:t xml:space="preserve"> </w:t>
            </w:r>
            <w:r w:rsidRPr="006653C9">
              <w:rPr>
                <w:rFonts w:eastAsia="Calibri" w:cstheme="minorHAnsi"/>
                <w:color w:val="231F20"/>
                <w:sz w:val="18"/>
                <w:szCs w:val="18"/>
              </w:rPr>
              <w:t>2. Suradnja s drugima: Učenik ostvaruje dobru komunikaciju s drugima, uspješno surađuje u različitim situacijama i spreman je zatražiti i ponuditi pomoć.</w:t>
            </w:r>
          </w:p>
          <w:p w14:paraId="2594B393" w14:textId="77777777" w:rsidR="00EE0F67" w:rsidRDefault="00EE0F67" w:rsidP="00EE0F67">
            <w:pPr>
              <w:rPr>
                <w:rFonts w:eastAsia="Calibri" w:cstheme="minorHAnsi"/>
                <w:color w:val="231F20"/>
                <w:sz w:val="18"/>
                <w:szCs w:val="18"/>
              </w:rPr>
            </w:pPr>
            <w:r w:rsidRPr="006653C9">
              <w:rPr>
                <w:rFonts w:eastAsia="Calibri" w:cstheme="minorHAnsi"/>
                <w:b/>
                <w:bCs/>
                <w:color w:val="231F20"/>
                <w:sz w:val="18"/>
                <w:szCs w:val="18"/>
              </w:rPr>
              <w:t>OSR</w:t>
            </w:r>
            <w:r w:rsidRPr="006653C9">
              <w:rPr>
                <w:rFonts w:eastAsia="Calibri" w:cstheme="minorHAnsi"/>
                <w:color w:val="231F20"/>
                <w:sz w:val="18"/>
                <w:szCs w:val="18"/>
              </w:rPr>
              <w:t xml:space="preserve"> A.</w:t>
            </w:r>
            <w:r>
              <w:rPr>
                <w:rFonts w:eastAsia="Calibri" w:cstheme="minorHAnsi"/>
                <w:color w:val="231F20"/>
                <w:sz w:val="18"/>
                <w:szCs w:val="18"/>
              </w:rPr>
              <w:t xml:space="preserve"> </w:t>
            </w:r>
            <w:r w:rsidRPr="006653C9">
              <w:rPr>
                <w:rFonts w:eastAsia="Calibri" w:cstheme="minorHAnsi"/>
                <w:color w:val="231F20"/>
                <w:sz w:val="18"/>
                <w:szCs w:val="18"/>
              </w:rPr>
              <w:t>2.</w:t>
            </w:r>
            <w:r>
              <w:rPr>
                <w:rFonts w:eastAsia="Calibri" w:cstheme="minorHAnsi"/>
                <w:color w:val="231F20"/>
                <w:sz w:val="18"/>
                <w:szCs w:val="18"/>
              </w:rPr>
              <w:t xml:space="preserve"> </w:t>
            </w:r>
            <w:r w:rsidRPr="006653C9">
              <w:rPr>
                <w:rFonts w:eastAsia="Calibri" w:cstheme="minorHAnsi"/>
                <w:color w:val="231F20"/>
                <w:sz w:val="18"/>
                <w:szCs w:val="18"/>
              </w:rPr>
              <w:t>1. Razvija sliku o sebi</w:t>
            </w:r>
            <w:r>
              <w:rPr>
                <w:rFonts w:eastAsia="Calibri" w:cstheme="minorHAnsi"/>
                <w:color w:val="231F20"/>
                <w:sz w:val="18"/>
                <w:szCs w:val="18"/>
              </w:rPr>
              <w:t xml:space="preserve">; </w:t>
            </w:r>
          </w:p>
          <w:p w14:paraId="54B9DA27" w14:textId="77777777" w:rsidR="00EE0F67" w:rsidRPr="006653C9" w:rsidRDefault="00EE0F67" w:rsidP="00EE0F67">
            <w:pPr>
              <w:rPr>
                <w:rFonts w:eastAsia="Calibri" w:cstheme="minorHAnsi"/>
                <w:color w:val="231F20"/>
                <w:sz w:val="18"/>
                <w:szCs w:val="18"/>
              </w:rPr>
            </w:pPr>
            <w:r w:rsidRPr="006653C9">
              <w:rPr>
                <w:rFonts w:eastAsia="Calibri" w:cstheme="minorHAnsi"/>
                <w:color w:val="231F20"/>
                <w:sz w:val="18"/>
                <w:szCs w:val="18"/>
              </w:rPr>
              <w:t>B.</w:t>
            </w:r>
            <w:r>
              <w:rPr>
                <w:rFonts w:eastAsia="Calibri" w:cstheme="minorHAnsi"/>
                <w:color w:val="231F20"/>
                <w:sz w:val="18"/>
                <w:szCs w:val="18"/>
              </w:rPr>
              <w:t xml:space="preserve"> </w:t>
            </w:r>
            <w:r w:rsidRPr="006653C9">
              <w:rPr>
                <w:rFonts w:eastAsia="Calibri" w:cstheme="minorHAnsi"/>
                <w:color w:val="231F20"/>
                <w:sz w:val="18"/>
                <w:szCs w:val="18"/>
              </w:rPr>
              <w:t>2.</w:t>
            </w:r>
            <w:r>
              <w:rPr>
                <w:rFonts w:eastAsia="Calibri" w:cstheme="minorHAnsi"/>
                <w:color w:val="231F20"/>
                <w:sz w:val="18"/>
                <w:szCs w:val="18"/>
              </w:rPr>
              <w:t xml:space="preserve"> </w:t>
            </w:r>
            <w:r w:rsidRPr="006653C9">
              <w:rPr>
                <w:rFonts w:eastAsia="Calibri" w:cstheme="minorHAnsi"/>
                <w:color w:val="231F20"/>
                <w:sz w:val="18"/>
                <w:szCs w:val="18"/>
              </w:rPr>
              <w:t>1. Opisuje i uvažava potrebe i osjećaje drugih</w:t>
            </w:r>
            <w:r>
              <w:rPr>
                <w:rFonts w:eastAsia="Calibri" w:cstheme="minorHAnsi"/>
                <w:color w:val="231F20"/>
                <w:sz w:val="18"/>
                <w:szCs w:val="18"/>
              </w:rPr>
              <w:t>;</w:t>
            </w:r>
          </w:p>
          <w:p w14:paraId="78F2FC81" w14:textId="77777777" w:rsidR="00EE0F67" w:rsidRPr="006653C9" w:rsidRDefault="00EE0F67" w:rsidP="00EE0F67">
            <w:pPr>
              <w:rPr>
                <w:rFonts w:eastAsia="Calibri" w:cstheme="minorHAnsi"/>
                <w:color w:val="231F20"/>
                <w:sz w:val="18"/>
                <w:szCs w:val="18"/>
              </w:rPr>
            </w:pPr>
            <w:r w:rsidRPr="006653C9">
              <w:rPr>
                <w:rFonts w:eastAsia="Calibri" w:cstheme="minorHAnsi"/>
                <w:color w:val="231F20"/>
                <w:sz w:val="18"/>
                <w:szCs w:val="18"/>
              </w:rPr>
              <w:t>B.</w:t>
            </w:r>
            <w:r>
              <w:rPr>
                <w:rFonts w:eastAsia="Calibri" w:cstheme="minorHAnsi"/>
                <w:color w:val="231F20"/>
                <w:sz w:val="18"/>
                <w:szCs w:val="18"/>
              </w:rPr>
              <w:t xml:space="preserve"> </w:t>
            </w:r>
            <w:r w:rsidRPr="006653C9">
              <w:rPr>
                <w:rFonts w:eastAsia="Calibri" w:cstheme="minorHAnsi"/>
                <w:color w:val="231F20"/>
                <w:sz w:val="18"/>
                <w:szCs w:val="18"/>
              </w:rPr>
              <w:t>2.</w:t>
            </w:r>
            <w:r>
              <w:rPr>
                <w:rFonts w:eastAsia="Calibri" w:cstheme="minorHAnsi"/>
                <w:color w:val="231F20"/>
                <w:sz w:val="18"/>
                <w:szCs w:val="18"/>
              </w:rPr>
              <w:t xml:space="preserve"> </w:t>
            </w:r>
            <w:r w:rsidRPr="006653C9">
              <w:rPr>
                <w:rFonts w:eastAsia="Calibri" w:cstheme="minorHAnsi"/>
                <w:color w:val="231F20"/>
                <w:sz w:val="18"/>
                <w:szCs w:val="18"/>
              </w:rPr>
              <w:t>2. Razvija komunikacijske kompetencije.</w:t>
            </w:r>
          </w:p>
          <w:p w14:paraId="3962E6E0" w14:textId="1CCDE81C" w:rsidR="00EE0F67" w:rsidRPr="006653C9" w:rsidRDefault="00EE0F67" w:rsidP="00EE0F67">
            <w:pPr>
              <w:rPr>
                <w:rFonts w:eastAsia="Calibri" w:cstheme="minorHAnsi"/>
                <w:color w:val="231F20"/>
                <w:sz w:val="18"/>
                <w:szCs w:val="18"/>
              </w:rPr>
            </w:pPr>
            <w:r w:rsidRPr="006653C9">
              <w:rPr>
                <w:rFonts w:eastAsia="Calibri" w:cstheme="minorHAnsi"/>
                <w:b/>
                <w:bCs/>
                <w:color w:val="231F20"/>
                <w:sz w:val="18"/>
                <w:szCs w:val="18"/>
              </w:rPr>
              <w:t>GOO</w:t>
            </w:r>
            <w:r w:rsidRPr="006653C9">
              <w:rPr>
                <w:rFonts w:eastAsia="Calibri" w:cstheme="minorHAnsi"/>
                <w:color w:val="231F20"/>
                <w:sz w:val="18"/>
                <w:szCs w:val="18"/>
              </w:rPr>
              <w:t xml:space="preserve"> C.</w:t>
            </w:r>
            <w:r>
              <w:rPr>
                <w:rFonts w:eastAsia="Calibri" w:cstheme="minorHAnsi"/>
                <w:color w:val="231F20"/>
                <w:sz w:val="18"/>
                <w:szCs w:val="18"/>
              </w:rPr>
              <w:t xml:space="preserve"> </w:t>
            </w:r>
            <w:r w:rsidRPr="006653C9">
              <w:rPr>
                <w:rFonts w:eastAsia="Calibri" w:cstheme="minorHAnsi"/>
                <w:color w:val="231F20"/>
                <w:sz w:val="18"/>
                <w:szCs w:val="18"/>
              </w:rPr>
              <w:t>2.</w:t>
            </w:r>
            <w:r>
              <w:rPr>
                <w:rFonts w:eastAsia="Calibri" w:cstheme="minorHAnsi"/>
                <w:color w:val="231F20"/>
                <w:sz w:val="18"/>
                <w:szCs w:val="18"/>
              </w:rPr>
              <w:t xml:space="preserve"> </w:t>
            </w:r>
            <w:r w:rsidRPr="006653C9">
              <w:rPr>
                <w:rFonts w:eastAsia="Calibri" w:cstheme="minorHAnsi"/>
                <w:color w:val="231F20"/>
                <w:sz w:val="18"/>
                <w:szCs w:val="18"/>
              </w:rPr>
              <w:t>2. Promiče solidarnost u školi.</w:t>
            </w:r>
          </w:p>
        </w:tc>
      </w:tr>
      <w:tr w:rsidR="00EE0F67" w:rsidRPr="006653C9" w14:paraId="00749426" w14:textId="77777777" w:rsidTr="00EE0F67">
        <w:tc>
          <w:tcPr>
            <w:tcW w:w="3406" w:type="pct"/>
            <w:gridSpan w:val="4"/>
          </w:tcPr>
          <w:p w14:paraId="0B11E71D"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lastRenderedPageBreak/>
              <w:t>2. ČITAMO PRIČU</w:t>
            </w:r>
          </w:p>
          <w:p w14:paraId="48DBF822"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Ishod aktivnosti</w:t>
            </w:r>
            <w:r w:rsidRPr="006653C9">
              <w:rPr>
                <w:rFonts w:eastAsia="Calibri" w:cstheme="minorHAnsi"/>
                <w:sz w:val="18"/>
                <w:szCs w:val="18"/>
              </w:rPr>
              <w:t>: sluša tekst prema zadanim smjernicama: unaprijed zadana pitanja i upute; odgovara na pitanja o poslušanome tekstu; prepričava poslušani tekst; izražava mišljenje o poslušanome tekstu; razumije ulogu i korisnost slušanja; iskazuje misli i osjećaje nakon čitanja književnoga teksta.</w:t>
            </w:r>
          </w:p>
          <w:p w14:paraId="39CB1DD3"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Opis aktivnosti</w:t>
            </w:r>
            <w:r w:rsidRPr="006653C9">
              <w:rPr>
                <w:rFonts w:eastAsia="Calibri" w:cstheme="minorHAnsi"/>
                <w:sz w:val="18"/>
                <w:szCs w:val="18"/>
              </w:rPr>
              <w:t xml:space="preserve">: </w:t>
            </w:r>
          </w:p>
          <w:p w14:paraId="4043E997" w14:textId="77777777" w:rsidR="00EE0F67" w:rsidRPr="006653C9" w:rsidRDefault="00EE0F67" w:rsidP="00EE0F67">
            <w:pPr>
              <w:rPr>
                <w:rFonts w:eastAsia="Calibri" w:cstheme="minorHAnsi"/>
                <w:sz w:val="18"/>
                <w:szCs w:val="18"/>
              </w:rPr>
            </w:pPr>
            <w:r w:rsidRPr="006653C9">
              <w:rPr>
                <w:rFonts w:eastAsia="Calibri" w:cstheme="minorHAnsi"/>
                <w:sz w:val="18"/>
                <w:szCs w:val="18"/>
              </w:rPr>
              <w:t xml:space="preserve">Učiteljica/učitelj daje uputu prije čitanja priče: Poslušaj pažljivo priču Sanje Pilić </w:t>
            </w:r>
            <w:r w:rsidRPr="006653C9">
              <w:rPr>
                <w:rFonts w:eastAsia="Calibri" w:cstheme="minorHAnsi"/>
                <w:i/>
                <w:iCs/>
                <w:sz w:val="18"/>
                <w:szCs w:val="18"/>
              </w:rPr>
              <w:t>Brojke, brojke</w:t>
            </w:r>
            <w:r w:rsidRPr="006653C9">
              <w:rPr>
                <w:rFonts w:eastAsia="Calibri" w:cstheme="minorHAnsi"/>
                <w:sz w:val="18"/>
                <w:szCs w:val="18"/>
              </w:rPr>
              <w:t xml:space="preserve"> i odgovori na pitanje: Koja brojka se najčešće spominje u priči?</w:t>
            </w:r>
          </w:p>
          <w:p w14:paraId="086519B4" w14:textId="77777777" w:rsidR="00EE0F67" w:rsidRPr="006653C9" w:rsidRDefault="00EE0F67" w:rsidP="00EE0F67">
            <w:pPr>
              <w:rPr>
                <w:rFonts w:eastAsia="Calibri" w:cstheme="minorHAnsi"/>
                <w:sz w:val="18"/>
                <w:szCs w:val="18"/>
              </w:rPr>
            </w:pPr>
            <w:r w:rsidRPr="006653C9">
              <w:rPr>
                <w:rFonts w:eastAsia="Calibri" w:cstheme="minorHAnsi"/>
                <w:sz w:val="18"/>
                <w:szCs w:val="18"/>
              </w:rPr>
              <w:t>Učiteljica/učitelj odabire nekoliko boljih čitača koji čitaju priču. Nakon slušanja priče učenici odgovaraju na postavljeno pitanje i iznose svoj doživljaj priče. (Najčešće se u priči spominje broj dva).</w:t>
            </w:r>
          </w:p>
        </w:tc>
        <w:tc>
          <w:tcPr>
            <w:tcW w:w="730" w:type="pct"/>
            <w:vMerge/>
          </w:tcPr>
          <w:p w14:paraId="2997CBAF" w14:textId="77777777" w:rsidR="00EE0F67" w:rsidRPr="006653C9" w:rsidRDefault="00EE0F67" w:rsidP="00EE0F67">
            <w:pPr>
              <w:tabs>
                <w:tab w:val="left" w:pos="4266"/>
              </w:tabs>
              <w:rPr>
                <w:rFonts w:eastAsia="Calibri" w:cstheme="minorHAnsi"/>
                <w:bCs/>
                <w:sz w:val="18"/>
                <w:szCs w:val="18"/>
              </w:rPr>
            </w:pPr>
          </w:p>
        </w:tc>
        <w:tc>
          <w:tcPr>
            <w:tcW w:w="864" w:type="pct"/>
            <w:vMerge/>
          </w:tcPr>
          <w:p w14:paraId="03481C5B" w14:textId="3FEEB665" w:rsidR="00EE0F67" w:rsidRPr="006653C9" w:rsidRDefault="00EE0F67" w:rsidP="00EE0F67">
            <w:pPr>
              <w:rPr>
                <w:rFonts w:eastAsia="Calibri" w:cstheme="minorHAnsi"/>
                <w:color w:val="231F20"/>
                <w:sz w:val="18"/>
                <w:szCs w:val="18"/>
              </w:rPr>
            </w:pPr>
          </w:p>
        </w:tc>
      </w:tr>
      <w:tr w:rsidR="00EE0F67" w:rsidRPr="006653C9" w14:paraId="557E23CD" w14:textId="77777777" w:rsidTr="00EE0F67">
        <w:tc>
          <w:tcPr>
            <w:tcW w:w="3406" w:type="pct"/>
            <w:gridSpan w:val="4"/>
          </w:tcPr>
          <w:p w14:paraId="1364150E"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3. RAZGOVARAMO O PRIČI</w:t>
            </w:r>
          </w:p>
          <w:p w14:paraId="01887ABF"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 xml:space="preserve">Ishod aktivnosti: </w:t>
            </w:r>
            <w:r w:rsidRPr="006653C9">
              <w:rPr>
                <w:rFonts w:eastAsia="Calibri" w:cstheme="minorHAnsi"/>
                <w:sz w:val="18"/>
                <w:szCs w:val="18"/>
              </w:rPr>
              <w:t>iskazuje misli i osjećaje nakon čitanja književnoga teksta; prepoznaje temu književnoga teksta; povezuje temu književnoga teksta s vlastitim iskustvom; navodi sličnosti i razlike između sadržaja i teme književnoga teksta i vlastitoga životnog iskustva; uspoređuje misli i osjećaje nakon čitanja teksta sa zapažanjima ostalih učenika.</w:t>
            </w:r>
          </w:p>
          <w:p w14:paraId="6BD9AEBB"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 xml:space="preserve">Opis aktivnosti: </w:t>
            </w:r>
          </w:p>
          <w:p w14:paraId="19113AEC" w14:textId="77777777" w:rsidR="00EE0F67" w:rsidRPr="006653C9" w:rsidRDefault="00EE0F67" w:rsidP="00EE0F67">
            <w:pPr>
              <w:rPr>
                <w:rFonts w:eastAsia="Calibri" w:cstheme="minorHAnsi"/>
                <w:sz w:val="18"/>
                <w:szCs w:val="18"/>
              </w:rPr>
            </w:pPr>
            <w:r w:rsidRPr="006653C9">
              <w:rPr>
                <w:rFonts w:eastAsia="Calibri" w:cstheme="minorHAnsi"/>
                <w:sz w:val="18"/>
                <w:szCs w:val="18"/>
              </w:rPr>
              <w:t xml:space="preserve">Učiteljica/učitelj pitanjima uvodi učenike u sadržajnu analizu priče: Ima li u priči nepoznatih riječi? Ukoliko ima, učiteljica/učitelj potiče učenike da zaključe iz sadržaja priče značenje nekih riječi. Kako dječak započinje dan? Koliko dugo pere zube? Koliko dugo je doručkovao, a koliko mu je trebalo do bake? Znamo li koliko je to sekundi? Kako ćemo to znati? Kako je dječak išao k baki? Je li bitan broj tramvaja kojim je išao dječak? Kojim je brojem išao? Što bi se dogodilo da je sjeo na neki drugi broj tramvaja? Što je sve kupio u trgovini? Koliko stuba se morao popeti do bake? Koji je to kat? Znamo li onda koliko stepenica treba proći za jedan kat? Koliko je dugo bio kod bake? Što je sve uspio napraviti u tih 40 minuta? Gdje je ugledao bezbroj ljudi? Je li doista bilo bezbroj ljudi? Što uopće znači </w:t>
            </w:r>
            <w:r w:rsidRPr="006653C9">
              <w:rPr>
                <w:rFonts w:eastAsia="Calibri" w:cstheme="minorHAnsi"/>
                <w:i/>
                <w:iCs/>
                <w:sz w:val="18"/>
                <w:szCs w:val="18"/>
              </w:rPr>
              <w:t>bezbroj ljudi</w:t>
            </w:r>
            <w:r w:rsidRPr="006653C9">
              <w:rPr>
                <w:rFonts w:eastAsia="Calibri" w:cstheme="minorHAnsi"/>
                <w:sz w:val="18"/>
                <w:szCs w:val="18"/>
              </w:rPr>
              <w:t>? Objasni. Što su ga upitali prijatelji? Po čemu znamo da dječak voli matematiku? Što dječak radi zato što voli matematiku? Koliko komada kolača je pojeo? Koliko mu treba vremena za zadaću iz matematike? Što je tada radio? Na kojem programu je gledao televiziju? Tko je nazvao dječaka? Kako se osjećao nakon razgovora s Maricom? Što mu je Marica rekla, a što joj je on odgovorio? Koliko puta joj je ponovio? Kako se dječak oduševio? Objasni.</w:t>
            </w:r>
            <w:r w:rsidRPr="006653C9">
              <w:rPr>
                <w:rFonts w:cstheme="minorHAnsi"/>
                <w:sz w:val="18"/>
                <w:szCs w:val="18"/>
              </w:rPr>
              <w:t xml:space="preserve"> </w:t>
            </w:r>
            <w:r w:rsidRPr="006653C9">
              <w:rPr>
                <w:rFonts w:eastAsia="Calibri" w:cstheme="minorHAnsi"/>
                <w:sz w:val="18"/>
                <w:szCs w:val="18"/>
              </w:rPr>
              <w:t xml:space="preserve">Na što je dječak zaboravio? Što ga je zabrinulo nakon saznanja da je 1. travnja? Pročitaj dječakovu zadnju misao. Jesi li kada izrekao misao: </w:t>
            </w:r>
            <w:r w:rsidRPr="006653C9">
              <w:rPr>
                <w:rFonts w:eastAsia="Calibri" w:cstheme="minorHAnsi"/>
                <w:i/>
                <w:iCs/>
                <w:sz w:val="18"/>
                <w:szCs w:val="18"/>
              </w:rPr>
              <w:t>Sutra je novi dan.</w:t>
            </w:r>
            <w:r w:rsidRPr="006653C9">
              <w:rPr>
                <w:rFonts w:eastAsia="Calibri" w:cstheme="minorHAnsi"/>
                <w:sz w:val="18"/>
                <w:szCs w:val="18"/>
              </w:rPr>
              <w:t xml:space="preserve"> ili čuo nekoga da tako govori. Naravno, sutra će osvanuti novi dan. Misli li se tu doista o dolasku nove zore? Objasni.</w:t>
            </w:r>
          </w:p>
          <w:p w14:paraId="450E320C" w14:textId="77777777" w:rsidR="00EE0F67" w:rsidRPr="006653C9" w:rsidRDefault="00EE0F67" w:rsidP="00EE0F67">
            <w:pPr>
              <w:rPr>
                <w:rFonts w:eastAsia="Calibri" w:cstheme="minorHAnsi"/>
                <w:sz w:val="18"/>
                <w:szCs w:val="18"/>
              </w:rPr>
            </w:pPr>
            <w:r w:rsidRPr="006653C9">
              <w:rPr>
                <w:rFonts w:eastAsia="Calibri" w:cstheme="minorHAnsi"/>
                <w:sz w:val="18"/>
                <w:szCs w:val="18"/>
              </w:rPr>
              <w:t>Učiteljica/učitelj može zapisati na ploču, a učenici u pisanke naslov priče i ime pisca.</w:t>
            </w:r>
          </w:p>
        </w:tc>
        <w:tc>
          <w:tcPr>
            <w:tcW w:w="730" w:type="pct"/>
            <w:vMerge/>
          </w:tcPr>
          <w:p w14:paraId="4CA2C6AF" w14:textId="77777777" w:rsidR="00EE0F67" w:rsidRPr="006653C9" w:rsidRDefault="00EE0F67" w:rsidP="00EE0F67">
            <w:pPr>
              <w:tabs>
                <w:tab w:val="left" w:pos="4266"/>
              </w:tabs>
              <w:rPr>
                <w:rFonts w:eastAsia="Calibri" w:cstheme="minorHAnsi"/>
                <w:bCs/>
                <w:sz w:val="18"/>
                <w:szCs w:val="18"/>
              </w:rPr>
            </w:pPr>
          </w:p>
        </w:tc>
        <w:tc>
          <w:tcPr>
            <w:tcW w:w="864" w:type="pct"/>
            <w:vMerge/>
          </w:tcPr>
          <w:p w14:paraId="1BACF6A0" w14:textId="77777777" w:rsidR="00EE0F67" w:rsidRPr="006653C9" w:rsidRDefault="00EE0F67" w:rsidP="00EE0F67">
            <w:pPr>
              <w:rPr>
                <w:rFonts w:eastAsia="Calibri" w:cstheme="minorHAnsi"/>
                <w:color w:val="231F20"/>
                <w:sz w:val="18"/>
                <w:szCs w:val="18"/>
              </w:rPr>
            </w:pPr>
          </w:p>
        </w:tc>
      </w:tr>
      <w:tr w:rsidR="00EE0F67" w:rsidRPr="006653C9" w14:paraId="0C42FB0A" w14:textId="77777777" w:rsidTr="00EE0F67">
        <w:tc>
          <w:tcPr>
            <w:tcW w:w="3406" w:type="pct"/>
            <w:gridSpan w:val="4"/>
          </w:tcPr>
          <w:p w14:paraId="63305AD8"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4. BROJKE U ŽIVOTU</w:t>
            </w:r>
          </w:p>
          <w:p w14:paraId="5119F579"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 xml:space="preserve">Ishod aktivnosti: </w:t>
            </w:r>
            <w:r w:rsidRPr="006653C9">
              <w:rPr>
                <w:rFonts w:eastAsia="Calibri" w:cstheme="minorHAnsi"/>
                <w:sz w:val="18"/>
                <w:szCs w:val="18"/>
              </w:rPr>
              <w:t>prepoznaje i izdvaja temu književnoga teksta; prepoznaje redoslijed događaja; povezuje likove s mjestom i vremenom radnje; opisuje likove prema izgledu, ponašanju i govoru; uočava uvjetovanost uporabe zavičajnoga idioma ili hrvatskoga standardnog jezika komunikacijskom situacijom; piše prema predlošcima za uvježbavanje pisanja (neposrednim promatranjem, zamišljanjem, predočavanjem).</w:t>
            </w:r>
          </w:p>
          <w:p w14:paraId="6BEAF719"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Opis aktivnosti: :</w:t>
            </w:r>
          </w:p>
          <w:p w14:paraId="3016799C" w14:textId="77777777" w:rsidR="00EE0F67" w:rsidRPr="006653C9" w:rsidRDefault="00EE0F67" w:rsidP="00EE0F67">
            <w:pPr>
              <w:rPr>
                <w:rFonts w:eastAsia="Calibri" w:cstheme="minorHAnsi"/>
                <w:sz w:val="18"/>
                <w:szCs w:val="18"/>
              </w:rPr>
            </w:pPr>
            <w:r w:rsidRPr="006653C9">
              <w:rPr>
                <w:rFonts w:eastAsia="Calibri" w:cstheme="minorHAnsi"/>
                <w:sz w:val="18"/>
                <w:szCs w:val="18"/>
              </w:rPr>
              <w:t>Učenici čitaju tekst tako da svaki učenik čita jednu rečenicu, a prilikom čitanja trebaju paziti na točno intoniranje riječi kao i prepoznavanje rečeničnih znakova.</w:t>
            </w:r>
          </w:p>
          <w:p w14:paraId="69443581" w14:textId="77777777" w:rsidR="00EE0F67" w:rsidRPr="006653C9" w:rsidRDefault="00EE0F67" w:rsidP="00EE0F67">
            <w:pPr>
              <w:rPr>
                <w:rFonts w:eastAsia="Calibri" w:cstheme="minorHAnsi"/>
                <w:sz w:val="18"/>
                <w:szCs w:val="18"/>
              </w:rPr>
            </w:pPr>
            <w:r w:rsidRPr="006653C9">
              <w:rPr>
                <w:rFonts w:eastAsia="Calibri" w:cstheme="minorHAnsi"/>
                <w:sz w:val="18"/>
                <w:szCs w:val="18"/>
              </w:rPr>
              <w:lastRenderedPageBreak/>
              <w:t xml:space="preserve">Komunikacijska situacija: Koja je tema ove priče? Koji likovi se spominju u priči? Što možeš zaključiti o dječaku iz priče? O čemu vodi brigu? (jutarnjoj higijeni) Što voli? (brojke i matematiku) Što osjeća prema Marici? Što je mučilo dječaka na kraju dana? Zašto je pomislio da mu je možda Marica lagala? Kakav je dan 1. travanj? Jesi li ti kada napravio kakvu šalu na taj dan? Opiši kako i kome. Što dječak radi zato što voli matematiku? (u sve ubacuje brojke) Kada ih tijekom dana sve spominje? Spominju li se puno brojke u tvojem životu? Razmisli kada i navedi primjer. Kada se sve susrećeš s brojkama u svakodnevnom životu? (na satu, u trgovini, kod kuhanja, organiziranje aktivnosti tijekom dana, u igri, štednja…) </w:t>
            </w:r>
          </w:p>
          <w:p w14:paraId="78C57BEA" w14:textId="77777777" w:rsidR="00EE0F67" w:rsidRPr="006653C9" w:rsidRDefault="00EE0F67" w:rsidP="00EE0F67">
            <w:pPr>
              <w:rPr>
                <w:rFonts w:eastAsia="Calibri" w:cstheme="minorHAnsi"/>
                <w:sz w:val="18"/>
                <w:szCs w:val="18"/>
              </w:rPr>
            </w:pPr>
            <w:r w:rsidRPr="006653C9">
              <w:rPr>
                <w:rFonts w:eastAsia="Calibri" w:cstheme="minorHAnsi"/>
                <w:sz w:val="18"/>
                <w:szCs w:val="18"/>
              </w:rPr>
              <w:t xml:space="preserve">Rad s udžbenikom: Učenici rješavaju zadatke na 138. stranici. Učiteljica/učitelj može pročitati i pojasniti svaki zadatak, a učenici ih zatim samostalno rješavaju. Učenici usmeno odgovaraju na pitanja i uspoređuju svoje odgovore. U prvom zadatku trebaju odabrati i zaokružiti dječakove osobine. Pri analizi trebaju objasniti zašto su odabrali baš tu određenu osobinu, a u drugom zadatku trebaju napisati osobinu suprotnu od zadane. Slijedi analiza i razgovor o pozitivnim i negativnim osobinama. U trećem zadatku učenici trebaju odrediti koji vremenski period se opisuje u priči. U četvrtom zadatku iznose vlastita razmišljanja o tome koliko često i u kojim sve prigodama gledaju na sat. A u petom zadatku učenici trebaju prepisati sve minute koje se spominju u priči i zbrojiti ih i izraziti u satima. </w:t>
            </w:r>
          </w:p>
        </w:tc>
        <w:tc>
          <w:tcPr>
            <w:tcW w:w="730" w:type="pct"/>
            <w:vMerge/>
          </w:tcPr>
          <w:p w14:paraId="4B2FA8FB" w14:textId="77777777" w:rsidR="00EE0F67" w:rsidRPr="006653C9" w:rsidRDefault="00EE0F67" w:rsidP="00EE0F67">
            <w:pPr>
              <w:tabs>
                <w:tab w:val="left" w:pos="4266"/>
              </w:tabs>
              <w:rPr>
                <w:rFonts w:eastAsia="Calibri" w:cstheme="minorHAnsi"/>
                <w:bCs/>
                <w:sz w:val="18"/>
                <w:szCs w:val="18"/>
              </w:rPr>
            </w:pPr>
          </w:p>
        </w:tc>
        <w:tc>
          <w:tcPr>
            <w:tcW w:w="864" w:type="pct"/>
            <w:vMerge/>
          </w:tcPr>
          <w:p w14:paraId="7E729174" w14:textId="77777777" w:rsidR="00EE0F67" w:rsidRPr="006653C9" w:rsidRDefault="00EE0F67" w:rsidP="00EE0F67">
            <w:pPr>
              <w:rPr>
                <w:rFonts w:eastAsia="Calibri" w:cstheme="minorHAnsi"/>
                <w:color w:val="231F20"/>
                <w:sz w:val="18"/>
                <w:szCs w:val="18"/>
              </w:rPr>
            </w:pPr>
          </w:p>
        </w:tc>
      </w:tr>
      <w:tr w:rsidR="00EE0F67" w:rsidRPr="006653C9" w14:paraId="628B1F03" w14:textId="77777777" w:rsidTr="00EE0F67">
        <w:tc>
          <w:tcPr>
            <w:tcW w:w="3406" w:type="pct"/>
            <w:gridSpan w:val="4"/>
          </w:tcPr>
          <w:p w14:paraId="00A577B1"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5. IGRE I MATEMATIKA</w:t>
            </w:r>
          </w:p>
          <w:p w14:paraId="66ED7899"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 xml:space="preserve">Ishod aktivnosti: </w:t>
            </w:r>
            <w:r w:rsidRPr="006653C9">
              <w:rPr>
                <w:rFonts w:eastAsia="Calibri" w:cstheme="minorHAnsi"/>
                <w:sz w:val="18"/>
                <w:szCs w:val="18"/>
              </w:rPr>
              <w:t>koristi se jezičnim vještinama, aktivnim rječnikom i temeljnim znanjima radi oblikovanja uradaka u kojima dolazi do izražaja kreativnost, originalnost i stvaralačko mišljenje; razvija vlastiti potencijal za stvaralaštvo.</w:t>
            </w:r>
          </w:p>
          <w:p w14:paraId="3F38615F"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 xml:space="preserve">Opis aktivnosti: </w:t>
            </w:r>
          </w:p>
          <w:p w14:paraId="70FC4C01" w14:textId="77777777" w:rsidR="00EE0F67" w:rsidRDefault="00EE0F67" w:rsidP="00EE0F67">
            <w:pPr>
              <w:rPr>
                <w:rFonts w:eastAsia="Calibri" w:cstheme="minorHAnsi"/>
                <w:sz w:val="18"/>
                <w:szCs w:val="18"/>
              </w:rPr>
            </w:pPr>
            <w:r w:rsidRPr="006653C9">
              <w:rPr>
                <w:rFonts w:eastAsia="Calibri" w:cstheme="minorHAnsi"/>
                <w:sz w:val="18"/>
                <w:szCs w:val="18"/>
              </w:rPr>
              <w:t xml:space="preserve">Učiteljica/učitelj dijeli učenike u nekoliko skupina. Zadatak svake skupine je osmisliti jednu društvenu igru u kojoj će povezati sadržaje matematike (brojke, kockice, broj polja…) i hrvatskoga jezika (vrste riječi, dopunjavanje rečenica i sl.). Učenici u skupini izrađuju igru, ploču za igru, kartice i sl. te pišu pravila igre. Nakon što izrade društvene igre, skupine se izmjenjuju i igraju igre ostalih skupina. </w:t>
            </w:r>
          </w:p>
          <w:p w14:paraId="19FCC20B" w14:textId="77777777" w:rsidR="00EE0F67" w:rsidRPr="006653C9" w:rsidRDefault="00EE0F67" w:rsidP="00EE0F67">
            <w:pPr>
              <w:rPr>
                <w:rFonts w:eastAsia="Calibri" w:cstheme="minorHAnsi"/>
                <w:sz w:val="18"/>
                <w:szCs w:val="18"/>
              </w:rPr>
            </w:pPr>
          </w:p>
        </w:tc>
        <w:tc>
          <w:tcPr>
            <w:tcW w:w="730" w:type="pct"/>
            <w:vMerge/>
          </w:tcPr>
          <w:p w14:paraId="10ACE742" w14:textId="77777777" w:rsidR="00EE0F67" w:rsidRPr="006653C9" w:rsidRDefault="00EE0F67" w:rsidP="00EE0F67">
            <w:pPr>
              <w:tabs>
                <w:tab w:val="left" w:pos="4266"/>
              </w:tabs>
              <w:rPr>
                <w:rFonts w:eastAsia="Calibri" w:cstheme="minorHAnsi"/>
                <w:bCs/>
                <w:sz w:val="18"/>
                <w:szCs w:val="18"/>
              </w:rPr>
            </w:pPr>
          </w:p>
        </w:tc>
        <w:tc>
          <w:tcPr>
            <w:tcW w:w="864" w:type="pct"/>
            <w:vMerge/>
          </w:tcPr>
          <w:p w14:paraId="5430787C" w14:textId="77777777" w:rsidR="00EE0F67" w:rsidRPr="006653C9" w:rsidRDefault="00EE0F67" w:rsidP="00EE0F67">
            <w:pPr>
              <w:rPr>
                <w:rFonts w:eastAsia="Calibri" w:cstheme="minorHAnsi"/>
                <w:color w:val="231F20"/>
                <w:sz w:val="18"/>
                <w:szCs w:val="18"/>
              </w:rPr>
            </w:pPr>
          </w:p>
        </w:tc>
      </w:tr>
      <w:tr w:rsidR="00EE0F67" w:rsidRPr="006653C9" w14:paraId="3C0DAC16" w14:textId="77777777" w:rsidTr="00EE0F67">
        <w:tc>
          <w:tcPr>
            <w:tcW w:w="3406" w:type="pct"/>
            <w:gridSpan w:val="4"/>
          </w:tcPr>
          <w:p w14:paraId="0E319A7F"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6. VRIJEME LETI</w:t>
            </w:r>
          </w:p>
          <w:p w14:paraId="2000BCE6" w14:textId="77777777" w:rsidR="00EE0F67" w:rsidRPr="006653C9" w:rsidRDefault="00EE0F67" w:rsidP="00EE0F67">
            <w:pPr>
              <w:rPr>
                <w:rFonts w:eastAsia="Calibri" w:cstheme="minorHAnsi"/>
                <w:sz w:val="18"/>
                <w:szCs w:val="18"/>
              </w:rPr>
            </w:pPr>
            <w:r w:rsidRPr="006653C9">
              <w:rPr>
                <w:rFonts w:eastAsia="Calibri" w:cstheme="minorHAnsi"/>
                <w:b/>
                <w:bCs/>
                <w:sz w:val="18"/>
                <w:szCs w:val="18"/>
              </w:rPr>
              <w:t xml:space="preserve">Ishod aktivnosti: </w:t>
            </w:r>
            <w:r w:rsidRPr="006653C9">
              <w:rPr>
                <w:rFonts w:eastAsia="Calibri" w:cstheme="minorHAnsi"/>
                <w:sz w:val="18"/>
                <w:szCs w:val="18"/>
              </w:rPr>
              <w:t>povezuje temu književnoga teksta s vlastitim iskustvom; navodi sličnosti i razlike između sadržaja i teme književnoga teksta i vlastitoga životnog iskustva; uspoređuje misli i osjećaje nakon čitanja teksta sa zapažanjima ostalih učenika; piše jednostavne tekstove prema zadanoj ili slobodno odabranoj temi; piše prema predlošcima za uvježbavanje pisanja (neposrednim promatranjem, zamišljanjem, predočavanjem); piše vođenim pisanjem pisani sastavak prepoznatljive trodijelne strukture (uvod, glavni dio, završetak).</w:t>
            </w:r>
          </w:p>
          <w:p w14:paraId="575B9753"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 xml:space="preserve">Opis aktivnosti: </w:t>
            </w:r>
          </w:p>
          <w:p w14:paraId="6FC927D6" w14:textId="77777777" w:rsidR="00EE0F67" w:rsidRPr="006653C9" w:rsidRDefault="00EE0F67" w:rsidP="00EE0F67">
            <w:pPr>
              <w:rPr>
                <w:rFonts w:eastAsia="Calibri" w:cstheme="minorHAnsi"/>
                <w:sz w:val="18"/>
                <w:szCs w:val="18"/>
              </w:rPr>
            </w:pPr>
            <w:r w:rsidRPr="006653C9">
              <w:rPr>
                <w:rFonts w:eastAsia="Calibri" w:cstheme="minorHAnsi"/>
                <w:sz w:val="18"/>
                <w:szCs w:val="18"/>
              </w:rPr>
              <w:t>Učiteljica/učitelj potiče komunikacijsku situaciju.</w:t>
            </w:r>
            <w:r w:rsidRPr="006653C9">
              <w:rPr>
                <w:rFonts w:eastAsia="Calibri" w:cstheme="minorHAnsi"/>
                <w:b/>
                <w:bCs/>
                <w:sz w:val="18"/>
                <w:szCs w:val="18"/>
              </w:rPr>
              <w:t xml:space="preserve"> </w:t>
            </w:r>
            <w:r w:rsidRPr="006653C9">
              <w:rPr>
                <w:rFonts w:eastAsia="Calibri" w:cstheme="minorHAnsi"/>
                <w:sz w:val="18"/>
                <w:szCs w:val="18"/>
              </w:rPr>
              <w:t>Pita učenike jesu li stigli odigrati igre do kraja. (Nisu jer je bilo premalo vremena.).Jeste li čuli ili izrekli kada rečenicu: Kako vrijeme leti! U kojim situacijama? Ispričaj. Učenici iznose vlastite doživljaje kada su za nešto imali premalo vremena. Međusobno uspoređuju je li im se to događa u sličnim situacijama. Čini li vam se kada kao da vrijeme nikada neće proći, kao da sat ne traje jednako dugo? Učenici ponovno iznose i uspoređuju svoja iskustva. Što mislite što utječe na vaš doživljaj prolazi li vam vrijeme brže ili sporije? Možete li na to utjecati? Ako da, kako? Nakon kraćeg razgovora o prolaznosti vremena učiteljica/učitelj upućuje učenike da će pisati sastavak o tome kada vrijeme juri, a kada teče jako sporo. Učenici ponavljaju upute za pisanje sastavka (naslov, tri dijela sastavka … ).</w:t>
            </w:r>
          </w:p>
          <w:p w14:paraId="130A3109" w14:textId="77777777" w:rsidR="00EE0F67" w:rsidRPr="006653C9" w:rsidRDefault="00EE0F67" w:rsidP="00EE0F67">
            <w:pPr>
              <w:rPr>
                <w:rFonts w:eastAsia="Calibri" w:cstheme="minorHAnsi"/>
                <w:sz w:val="18"/>
                <w:szCs w:val="18"/>
              </w:rPr>
            </w:pPr>
          </w:p>
        </w:tc>
        <w:tc>
          <w:tcPr>
            <w:tcW w:w="730" w:type="pct"/>
            <w:vMerge/>
          </w:tcPr>
          <w:p w14:paraId="0907D627" w14:textId="77777777" w:rsidR="00EE0F67" w:rsidRPr="006653C9" w:rsidRDefault="00EE0F67" w:rsidP="00EE0F67">
            <w:pPr>
              <w:tabs>
                <w:tab w:val="left" w:pos="4266"/>
              </w:tabs>
              <w:rPr>
                <w:rFonts w:eastAsia="Calibri" w:cstheme="minorHAnsi"/>
                <w:bCs/>
                <w:sz w:val="18"/>
                <w:szCs w:val="18"/>
              </w:rPr>
            </w:pPr>
          </w:p>
        </w:tc>
        <w:tc>
          <w:tcPr>
            <w:tcW w:w="864" w:type="pct"/>
            <w:vMerge/>
          </w:tcPr>
          <w:p w14:paraId="0CAF4C45" w14:textId="77777777" w:rsidR="00EE0F67" w:rsidRPr="006653C9" w:rsidRDefault="00EE0F67" w:rsidP="00EE0F67">
            <w:pPr>
              <w:rPr>
                <w:rFonts w:eastAsia="Calibri" w:cstheme="minorHAnsi"/>
                <w:color w:val="231F20"/>
                <w:sz w:val="18"/>
                <w:szCs w:val="18"/>
              </w:rPr>
            </w:pPr>
          </w:p>
        </w:tc>
      </w:tr>
      <w:tr w:rsidR="00EE0F67" w:rsidRPr="006653C9" w14:paraId="51BE577C" w14:textId="77777777" w:rsidTr="00EE0F67">
        <w:tc>
          <w:tcPr>
            <w:tcW w:w="3406" w:type="pct"/>
            <w:gridSpan w:val="4"/>
          </w:tcPr>
          <w:p w14:paraId="738FAA98"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NA PLOČI JE</w:t>
            </w:r>
            <w:r>
              <w:rPr>
                <w:rFonts w:eastAsia="Calibri" w:cstheme="minorHAnsi"/>
                <w:b/>
                <w:bCs/>
                <w:sz w:val="18"/>
                <w:szCs w:val="18"/>
              </w:rPr>
              <w:t>:</w:t>
            </w:r>
          </w:p>
          <w:p w14:paraId="69908AEB" w14:textId="77777777" w:rsidR="00EE0F67" w:rsidRPr="006653C9" w:rsidRDefault="00EE0F67" w:rsidP="00EE0F67">
            <w:pPr>
              <w:rPr>
                <w:rFonts w:eastAsia="Calibri" w:cstheme="minorHAnsi"/>
                <w:b/>
                <w:bCs/>
                <w:sz w:val="18"/>
                <w:szCs w:val="18"/>
              </w:rPr>
            </w:pPr>
          </w:p>
          <w:p w14:paraId="692E4364"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 xml:space="preserve">Brojke, brojke </w:t>
            </w:r>
          </w:p>
          <w:p w14:paraId="2EDC545B" w14:textId="77777777" w:rsidR="00EE0F67" w:rsidRPr="006653C9" w:rsidRDefault="00EE0F67" w:rsidP="00EE0F67">
            <w:pPr>
              <w:rPr>
                <w:rFonts w:eastAsia="Calibri" w:cstheme="minorHAnsi"/>
                <w:b/>
                <w:bCs/>
                <w:sz w:val="18"/>
                <w:szCs w:val="18"/>
              </w:rPr>
            </w:pPr>
            <w:r w:rsidRPr="006653C9">
              <w:rPr>
                <w:rFonts w:eastAsia="Calibri" w:cstheme="minorHAnsi"/>
                <w:b/>
                <w:bCs/>
                <w:sz w:val="18"/>
                <w:szCs w:val="18"/>
              </w:rPr>
              <w:t>Sanja Pilić</w:t>
            </w:r>
          </w:p>
          <w:p w14:paraId="559CF8A8" w14:textId="77777777" w:rsidR="00EE0F67" w:rsidRPr="006653C9" w:rsidRDefault="00EE0F67" w:rsidP="00EE0F67">
            <w:pPr>
              <w:rPr>
                <w:rFonts w:eastAsia="Calibri" w:cstheme="minorHAnsi"/>
                <w:b/>
                <w:bCs/>
                <w:sz w:val="18"/>
                <w:szCs w:val="18"/>
              </w:rPr>
            </w:pPr>
          </w:p>
          <w:p w14:paraId="01FC1775" w14:textId="77777777" w:rsidR="00EE0F67" w:rsidRPr="006653C9" w:rsidRDefault="00EE0F67" w:rsidP="00EE0F67">
            <w:pPr>
              <w:rPr>
                <w:rFonts w:eastAsia="Calibri" w:cstheme="minorHAnsi"/>
                <w:sz w:val="18"/>
                <w:szCs w:val="18"/>
              </w:rPr>
            </w:pPr>
            <w:r w:rsidRPr="006653C9">
              <w:rPr>
                <w:rFonts w:eastAsia="Calibri" w:cstheme="minorHAnsi"/>
                <w:sz w:val="18"/>
                <w:szCs w:val="18"/>
              </w:rPr>
              <w:t>Tema priče: Važne brojke u životu</w:t>
            </w:r>
          </w:p>
          <w:p w14:paraId="3F1C8F7D" w14:textId="77777777" w:rsidR="00EE0F67" w:rsidRPr="006653C9" w:rsidRDefault="00EE0F67" w:rsidP="00EE0F67">
            <w:pPr>
              <w:rPr>
                <w:rFonts w:eastAsia="Calibri" w:cstheme="minorHAnsi"/>
                <w:sz w:val="18"/>
                <w:szCs w:val="18"/>
              </w:rPr>
            </w:pPr>
            <w:r w:rsidRPr="006653C9">
              <w:rPr>
                <w:rFonts w:eastAsia="Calibri" w:cstheme="minorHAnsi"/>
                <w:sz w:val="18"/>
                <w:szCs w:val="18"/>
              </w:rPr>
              <w:lastRenderedPageBreak/>
              <w:t>Likovi: dječak, Marica</w:t>
            </w:r>
          </w:p>
          <w:p w14:paraId="45B979CA" w14:textId="77777777" w:rsidR="00EE0F67" w:rsidRPr="006653C9" w:rsidRDefault="00EE0F67" w:rsidP="00EE0F67">
            <w:pPr>
              <w:rPr>
                <w:rFonts w:eastAsia="Calibri" w:cstheme="minorHAnsi"/>
                <w:sz w:val="18"/>
                <w:szCs w:val="18"/>
              </w:rPr>
            </w:pPr>
            <w:r w:rsidRPr="006653C9">
              <w:rPr>
                <w:rFonts w:eastAsia="Calibri" w:cstheme="minorHAnsi"/>
                <w:sz w:val="18"/>
                <w:szCs w:val="18"/>
              </w:rPr>
              <w:t>Vrijeme radnje: jedan dječakov dan</w:t>
            </w:r>
          </w:p>
          <w:p w14:paraId="778220E2" w14:textId="77777777" w:rsidR="00EE0F67" w:rsidRPr="006653C9" w:rsidRDefault="00EE0F67" w:rsidP="00EE0F67">
            <w:pPr>
              <w:rPr>
                <w:rFonts w:eastAsia="Calibri" w:cstheme="minorHAnsi"/>
                <w:sz w:val="18"/>
                <w:szCs w:val="18"/>
              </w:rPr>
            </w:pPr>
            <w:r w:rsidRPr="006653C9">
              <w:rPr>
                <w:rFonts w:eastAsia="Calibri" w:cstheme="minorHAnsi"/>
                <w:sz w:val="18"/>
                <w:szCs w:val="18"/>
              </w:rPr>
              <w:t>Svakodnevno se susrećem s brojkama…</w:t>
            </w:r>
          </w:p>
          <w:p w14:paraId="56346A86" w14:textId="77777777" w:rsidR="00EE0F67" w:rsidRPr="006653C9" w:rsidRDefault="00EE0F67" w:rsidP="00EE0F67">
            <w:pPr>
              <w:rPr>
                <w:rFonts w:eastAsia="Calibri" w:cstheme="minorHAnsi"/>
                <w:b/>
                <w:bCs/>
                <w:sz w:val="18"/>
                <w:szCs w:val="18"/>
              </w:rPr>
            </w:pPr>
          </w:p>
        </w:tc>
        <w:tc>
          <w:tcPr>
            <w:tcW w:w="730" w:type="pct"/>
            <w:vMerge/>
          </w:tcPr>
          <w:p w14:paraId="33E76A3A" w14:textId="77777777" w:rsidR="00EE0F67" w:rsidRPr="006653C9" w:rsidRDefault="00EE0F67" w:rsidP="00EE0F67">
            <w:pPr>
              <w:tabs>
                <w:tab w:val="left" w:pos="4266"/>
              </w:tabs>
              <w:rPr>
                <w:rFonts w:eastAsia="Calibri" w:cstheme="minorHAnsi"/>
                <w:bCs/>
                <w:sz w:val="18"/>
                <w:szCs w:val="18"/>
              </w:rPr>
            </w:pPr>
          </w:p>
        </w:tc>
        <w:tc>
          <w:tcPr>
            <w:tcW w:w="864" w:type="pct"/>
            <w:vMerge/>
          </w:tcPr>
          <w:p w14:paraId="4FE2FADA" w14:textId="77777777" w:rsidR="00EE0F67" w:rsidRPr="006653C9" w:rsidRDefault="00EE0F67" w:rsidP="00EE0F67">
            <w:pPr>
              <w:rPr>
                <w:rFonts w:eastAsia="Calibri" w:cstheme="minorHAnsi"/>
                <w:color w:val="231F20"/>
                <w:sz w:val="18"/>
                <w:szCs w:val="18"/>
              </w:rPr>
            </w:pPr>
          </w:p>
        </w:tc>
      </w:tr>
    </w:tbl>
    <w:p w14:paraId="0E2F052B" w14:textId="77777777" w:rsidR="00E2657A" w:rsidRPr="006653C9" w:rsidRDefault="00E2657A" w:rsidP="006653C9">
      <w:pPr>
        <w:spacing w:after="0" w:line="276" w:lineRule="auto"/>
        <w:rPr>
          <w:rFonts w:cstheme="minorHAnsi"/>
          <w:sz w:val="18"/>
          <w:szCs w:val="18"/>
        </w:rPr>
      </w:pPr>
    </w:p>
    <w:sectPr w:rsidR="00E2657A" w:rsidRPr="006653C9" w:rsidSect="000E052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61B48"/>
    <w:multiLevelType w:val="hybridMultilevel"/>
    <w:tmpl w:val="CA4C7D2E"/>
    <w:lvl w:ilvl="0" w:tplc="1110D108">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1" w15:restartNumberingAfterBreak="0">
    <w:nsid w:val="61610E29"/>
    <w:multiLevelType w:val="hybridMultilevel"/>
    <w:tmpl w:val="714E572E"/>
    <w:lvl w:ilvl="0" w:tplc="AB764E04">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2" w15:restartNumberingAfterBreak="0">
    <w:nsid w:val="673B0280"/>
    <w:multiLevelType w:val="hybridMultilevel"/>
    <w:tmpl w:val="9FA8A06E"/>
    <w:lvl w:ilvl="0" w:tplc="41106F3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05DB6"/>
    <w:rsid w:val="00010ED9"/>
    <w:rsid w:val="000E052A"/>
    <w:rsid w:val="000E097E"/>
    <w:rsid w:val="00295DFA"/>
    <w:rsid w:val="002E7445"/>
    <w:rsid w:val="00341026"/>
    <w:rsid w:val="00381F34"/>
    <w:rsid w:val="004A2E96"/>
    <w:rsid w:val="005D24F9"/>
    <w:rsid w:val="006653C9"/>
    <w:rsid w:val="006A4AF8"/>
    <w:rsid w:val="00747641"/>
    <w:rsid w:val="00781B6D"/>
    <w:rsid w:val="007C0695"/>
    <w:rsid w:val="00884880"/>
    <w:rsid w:val="00903B7A"/>
    <w:rsid w:val="00A0416E"/>
    <w:rsid w:val="00A565FE"/>
    <w:rsid w:val="00AD65A7"/>
    <w:rsid w:val="00AF7722"/>
    <w:rsid w:val="00C454EA"/>
    <w:rsid w:val="00C82F05"/>
    <w:rsid w:val="00D45741"/>
    <w:rsid w:val="00DD3858"/>
    <w:rsid w:val="00E2657A"/>
    <w:rsid w:val="00E62569"/>
    <w:rsid w:val="00ED70EA"/>
    <w:rsid w:val="00EE0F67"/>
    <w:rsid w:val="00EF500B"/>
    <w:rsid w:val="00F8653D"/>
    <w:rsid w:val="00F93B8B"/>
    <w:rsid w:val="00FB569F"/>
    <w:rsid w:val="00FD3EDD"/>
    <w:rsid w:val="00FF5C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D7FE"/>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416E"/>
    <w:pPr>
      <w:ind w:left="720"/>
      <w:contextualSpacing/>
    </w:pPr>
  </w:style>
  <w:style w:type="character" w:styleId="Hyperlink">
    <w:name w:val="Hyperlink"/>
    <w:basedOn w:val="DefaultParagraphFont"/>
    <w:uiPriority w:val="99"/>
    <w:unhideWhenUsed/>
    <w:rsid w:val="006653C9"/>
    <w:rPr>
      <w:color w:val="0563C1" w:themeColor="hyperlink"/>
      <w:u w:val="single"/>
    </w:rPr>
  </w:style>
  <w:style w:type="character" w:styleId="UnresolvedMention">
    <w:name w:val="Unresolved Mention"/>
    <w:basedOn w:val="DefaultParagraphFont"/>
    <w:uiPriority w:val="99"/>
    <w:semiHidden/>
    <w:unhideWhenUsed/>
    <w:rsid w:val="00665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1729</Words>
  <Characters>9861</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6</cp:revision>
  <dcterms:created xsi:type="dcterms:W3CDTF">2020-07-21T12:25:00Z</dcterms:created>
  <dcterms:modified xsi:type="dcterms:W3CDTF">2021-07-28T12:49:00Z</dcterms:modified>
</cp:coreProperties>
</file>